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CA40" w14:textId="459DC8D5" w:rsidR="00EB79C4" w:rsidRDefault="00EB79C4" w:rsidP="00EB79C4">
      <w:pPr>
        <w:pStyle w:val="1"/>
        <w:jc w:val="center"/>
        <w:rPr>
          <w:rtl/>
        </w:rPr>
      </w:pPr>
      <w:r>
        <w:rPr>
          <w:rFonts w:hint="cs"/>
          <w:rtl/>
        </w:rPr>
        <w:t>דף מקורות (5)</w:t>
      </w:r>
      <w:r>
        <w:rPr>
          <w:rFonts w:hint="cs"/>
        </w:rPr>
        <w:t xml:space="preserve"> </w:t>
      </w:r>
      <w:r>
        <w:rPr>
          <w:rtl/>
        </w:rPr>
        <w:t>–</w:t>
      </w:r>
      <w:r>
        <w:rPr>
          <w:rFonts w:hint="cs"/>
          <w:rtl/>
        </w:rPr>
        <w:t xml:space="preserve"> </w:t>
      </w:r>
      <w:r w:rsidR="00C37AE1">
        <w:rPr>
          <w:rFonts w:hint="cs"/>
          <w:rtl/>
        </w:rPr>
        <w:t>פיטום אווזים</w:t>
      </w:r>
    </w:p>
    <w:p w14:paraId="0834D57E" w14:textId="5B6CC98B" w:rsidR="00EB79C4" w:rsidRDefault="00EB79C4" w:rsidP="00EB79C4">
      <w:pPr>
        <w:jc w:val="center"/>
        <w:rPr>
          <w:rtl/>
        </w:rPr>
      </w:pPr>
      <w:r w:rsidRPr="003B2191">
        <w:rPr>
          <w:rtl/>
        </w:rPr>
        <w:t>(</w:t>
      </w:r>
      <w:r>
        <w:rPr>
          <w:rFonts w:hint="cs"/>
          <w:rtl/>
        </w:rPr>
        <w:t>וירא  תשפ"ג</w:t>
      </w:r>
      <w:r w:rsidRPr="003B2191">
        <w:rPr>
          <w:rtl/>
        </w:rPr>
        <w:t>)</w:t>
      </w:r>
    </w:p>
    <w:p w14:paraId="1788D406" w14:textId="77777777" w:rsidR="00EB79C4" w:rsidRDefault="00EB79C4" w:rsidP="00EB79C4">
      <w:pPr>
        <w:rPr>
          <w:rtl/>
        </w:rPr>
      </w:pPr>
      <w:r>
        <w:rPr>
          <w:rFonts w:hint="cs"/>
          <w:rtl/>
        </w:rPr>
        <w:t xml:space="preserve">מקורות נוספים: </w:t>
      </w:r>
    </w:p>
    <w:p w14:paraId="45C04252" w14:textId="77777777" w:rsidR="00EB79C4" w:rsidRDefault="00EB79C4" w:rsidP="008E3359">
      <w:pPr>
        <w:pStyle w:val="a4"/>
        <w:numPr>
          <w:ilvl w:val="0"/>
          <w:numId w:val="31"/>
        </w:numPr>
      </w:pPr>
      <w:hyperlink r:id="rId8" w:history="1">
        <w:r w:rsidRPr="00EB79C4">
          <w:rPr>
            <w:rStyle w:val="Hyperlink"/>
            <w:rFonts w:hint="cs"/>
            <w:rtl/>
          </w:rPr>
          <w:t>'</w:t>
        </w:r>
        <w:r w:rsidRPr="00EB79C4">
          <w:rPr>
            <w:rStyle w:val="Hyperlink"/>
            <w:rtl/>
          </w:rPr>
          <w:t>פיטום אווזים</w:t>
        </w:r>
        <w:r w:rsidRPr="00EB79C4">
          <w:rPr>
            <w:rStyle w:val="Hyperlink"/>
            <w:rFonts w:hint="cs"/>
            <w:rtl/>
          </w:rPr>
          <w:t xml:space="preserve">' </w:t>
        </w:r>
        <w:r w:rsidRPr="00EB79C4">
          <w:rPr>
            <w:rStyle w:val="Hyperlink"/>
            <w:rtl/>
          </w:rPr>
          <w:t>עמדת המשפט העברי</w:t>
        </w:r>
        <w:r w:rsidRPr="00EB79C4">
          <w:rPr>
            <w:rStyle w:val="Hyperlink"/>
            <w:rFonts w:hint="cs"/>
            <w:rtl/>
          </w:rPr>
          <w:t xml:space="preserve">, </w:t>
        </w:r>
        <w:r w:rsidRPr="00EB79C4">
          <w:rPr>
            <w:rStyle w:val="Hyperlink"/>
            <w:rtl/>
          </w:rPr>
          <w:t xml:space="preserve">ד"ר מיכאל </w:t>
        </w:r>
        <w:proofErr w:type="spellStart"/>
        <w:r w:rsidRPr="00EB79C4">
          <w:rPr>
            <w:rStyle w:val="Hyperlink"/>
            <w:rtl/>
          </w:rPr>
          <w:t>ויגודה</w:t>
        </w:r>
        <w:proofErr w:type="spellEnd"/>
        <w:r w:rsidRPr="00EB79C4">
          <w:rPr>
            <w:rStyle w:val="Hyperlink"/>
            <w:rFonts w:hint="cs"/>
            <w:rtl/>
          </w:rPr>
          <w:t xml:space="preserve">, </w:t>
        </w:r>
        <w:proofErr w:type="spellStart"/>
        <w:r w:rsidRPr="00EB79C4">
          <w:rPr>
            <w:rStyle w:val="Hyperlink"/>
            <w:rFonts w:hint="cs"/>
            <w:rtl/>
          </w:rPr>
          <w:t>תשס"ב.</w:t>
        </w:r>
      </w:hyperlink>
      <w:proofErr w:type="spellEnd"/>
    </w:p>
    <w:p w14:paraId="551C7BDB" w14:textId="7BBD2C03" w:rsidR="00EB79C4" w:rsidRDefault="00EB79C4" w:rsidP="008E3359">
      <w:pPr>
        <w:pStyle w:val="a4"/>
        <w:numPr>
          <w:ilvl w:val="0"/>
          <w:numId w:val="31"/>
        </w:numPr>
      </w:pPr>
      <w:hyperlink r:id="rId9" w:history="1">
        <w:r w:rsidRPr="00EB79C4">
          <w:rPr>
            <w:rStyle w:val="Hyperlink"/>
            <w:rFonts w:hint="cs"/>
            <w:rtl/>
          </w:rPr>
          <w:t>מאור לכשרות חלק ג</w:t>
        </w:r>
      </w:hyperlink>
    </w:p>
    <w:p w14:paraId="234E6255" w14:textId="0A8D0537" w:rsidR="00EB79C4" w:rsidRDefault="00EB79C4" w:rsidP="008E3359">
      <w:pPr>
        <w:pStyle w:val="a4"/>
        <w:numPr>
          <w:ilvl w:val="0"/>
          <w:numId w:val="31"/>
        </w:numPr>
        <w:rPr>
          <w:rtl/>
        </w:rPr>
      </w:pPr>
      <w:hyperlink r:id="rId10" w:history="1">
        <w:r w:rsidRPr="00EB79C4">
          <w:rPr>
            <w:rStyle w:val="Hyperlink"/>
            <w:rFonts w:hint="cs"/>
            <w:rtl/>
          </w:rPr>
          <w:t>הלכה יומית הרב עובדיה יוסף, תשע"ב</w:t>
        </w:r>
      </w:hyperlink>
    </w:p>
    <w:p w14:paraId="011C8170" w14:textId="44696B5E" w:rsidR="00EB79C4" w:rsidRDefault="00EB79C4" w:rsidP="00EB79C4">
      <w:pPr>
        <w:pStyle w:val="2"/>
      </w:pPr>
      <w:r>
        <w:rPr>
          <w:rFonts w:hint="cs"/>
          <w:rtl/>
        </w:rPr>
        <w:t>כבד אווז</w:t>
      </w:r>
    </w:p>
    <w:p w14:paraId="3D9E599D" w14:textId="77777777" w:rsidR="00EB79C4" w:rsidRDefault="00EB79C4" w:rsidP="00EB79C4">
      <w:pPr>
        <w:pStyle w:val="3"/>
        <w:rPr>
          <w:rtl/>
        </w:rPr>
      </w:pPr>
      <w:r>
        <w:rPr>
          <w:rFonts w:hint="cs"/>
          <w:rtl/>
        </w:rPr>
        <w:t>מאור לכשרות חלק ג' עמ' 172-181</w:t>
      </w:r>
    </w:p>
    <w:p w14:paraId="7EE0B127" w14:textId="77777777" w:rsidR="00EB79C4" w:rsidRDefault="00EB79C4" w:rsidP="00EB79C4">
      <w:pPr>
        <w:jc w:val="both"/>
        <w:rPr>
          <w:rtl/>
        </w:rPr>
      </w:pPr>
      <w:r>
        <w:rPr>
          <w:rtl/>
        </w:rPr>
        <w:t>פיטום האווזים נעשה במטרה לקבל כבד גדול ושמן ככל האפשר. ככל שפיטום</w:t>
      </w:r>
      <w:r>
        <w:rPr>
          <w:rFonts w:hint="cs"/>
          <w:rtl/>
        </w:rPr>
        <w:t xml:space="preserve"> </w:t>
      </w:r>
      <w:r>
        <w:rPr>
          <w:rtl/>
        </w:rPr>
        <w:t>האווז נעשה מהר יותר, ההשמנה היחסית של הכבד גדולה יותר. לעומת זאת, ככל</w:t>
      </w:r>
      <w:r>
        <w:rPr>
          <w:rFonts w:hint="cs"/>
          <w:rtl/>
        </w:rPr>
        <w:t xml:space="preserve"> </w:t>
      </w:r>
      <w:r>
        <w:rPr>
          <w:rtl/>
        </w:rPr>
        <w:t>שהפיטום איטי יותר, השומן מתפזר בגוף והעוף משמין באופן יחסי והכבד לא</w:t>
      </w:r>
      <w:r>
        <w:rPr>
          <w:rFonts w:hint="cs"/>
          <w:rtl/>
        </w:rPr>
        <w:t xml:space="preserve"> </w:t>
      </w:r>
      <w:r>
        <w:rPr>
          <w:rtl/>
        </w:rPr>
        <w:t>גדל כל כך.</w:t>
      </w:r>
    </w:p>
    <w:p w14:paraId="0CF917A9" w14:textId="77777777" w:rsidR="00EB79C4" w:rsidRDefault="00EB79C4" w:rsidP="00EB79C4">
      <w:pPr>
        <w:jc w:val="both"/>
        <w:rPr>
          <w:rtl/>
        </w:rPr>
      </w:pPr>
      <w:r>
        <w:rPr>
          <w:rtl/>
        </w:rPr>
        <w:t>חישובים שנערכו מראים, שכדי שאווז יוסיף ק"ג אחד למשקלו, עליו לקבל</w:t>
      </w:r>
      <w:r>
        <w:rPr>
          <w:rFonts w:hint="cs"/>
          <w:rtl/>
        </w:rPr>
        <w:t xml:space="preserve"> </w:t>
      </w:r>
      <w:r>
        <w:rPr>
          <w:rtl/>
        </w:rPr>
        <w:t>ששה ק"ג של תירס יבש, שהוא חומר הפיטום היעיל והמקובל כיום. פיטום האווז</w:t>
      </w:r>
      <w:r>
        <w:rPr>
          <w:rFonts w:hint="cs"/>
          <w:rtl/>
        </w:rPr>
        <w:t xml:space="preserve"> </w:t>
      </w:r>
      <w:r>
        <w:rPr>
          <w:rtl/>
        </w:rPr>
        <w:t>נעשה במשך ארבעה עד חמישה שבועות ותוספת המשקל הרצויה היא 4.3 - 8.3</w:t>
      </w:r>
      <w:r>
        <w:rPr>
          <w:rFonts w:hint="cs"/>
          <w:rtl/>
        </w:rPr>
        <w:t xml:space="preserve"> </w:t>
      </w:r>
      <w:r>
        <w:rPr>
          <w:rtl/>
        </w:rPr>
        <w:t>ק"ג. מכאן שהמפטם צריך להלעיט את האווז ב- 21 - 23 ק"ג תירס תוך 28 – 35</w:t>
      </w:r>
      <w:r>
        <w:rPr>
          <w:rFonts w:hint="cs"/>
          <w:rtl/>
        </w:rPr>
        <w:t xml:space="preserve"> </w:t>
      </w:r>
      <w:r>
        <w:rPr>
          <w:rtl/>
        </w:rPr>
        <w:t>יום .</w:t>
      </w:r>
    </w:p>
    <w:p w14:paraId="4B0D76DA" w14:textId="77777777" w:rsidR="00EB79C4" w:rsidRDefault="00EB79C4" w:rsidP="00EB79C4">
      <w:pPr>
        <w:jc w:val="both"/>
        <w:rPr>
          <w:rtl/>
        </w:rPr>
      </w:pPr>
      <w:r>
        <w:rPr>
          <w:rtl/>
        </w:rPr>
        <w:t>בעל החיים אינו מסוגל לאכול כמות כזו בעצמו, לכן יש צורך בהמראה.</w:t>
      </w:r>
      <w:r>
        <w:rPr>
          <w:rFonts w:hint="cs"/>
          <w:rtl/>
        </w:rPr>
        <w:t xml:space="preserve"> </w:t>
      </w:r>
      <w:r>
        <w:rPr>
          <w:rtl/>
        </w:rPr>
        <w:t>הלעטה זו נעשית ישירות לתוך הוושט. החל מתחילת ההמראה, אין האווז אוכל</w:t>
      </w:r>
      <w:r>
        <w:rPr>
          <w:rFonts w:hint="cs"/>
          <w:rtl/>
        </w:rPr>
        <w:t xml:space="preserve"> </w:t>
      </w:r>
      <w:r>
        <w:rPr>
          <w:rtl/>
        </w:rPr>
        <w:t>באופן חפשי. הוא שותה מים, בין</w:t>
      </w:r>
      <w:r>
        <w:rPr>
          <w:rFonts w:hint="cs"/>
          <w:rtl/>
        </w:rPr>
        <w:t xml:space="preserve"> </w:t>
      </w:r>
      <w:r>
        <w:rPr>
          <w:rtl/>
        </w:rPr>
        <w:t>הארוחות בהתאם לצורך, ודבר זה מוכיח שהוא</w:t>
      </w:r>
      <w:r>
        <w:rPr>
          <w:rFonts w:hint="cs"/>
          <w:rtl/>
        </w:rPr>
        <w:t xml:space="preserve"> </w:t>
      </w:r>
      <w:r>
        <w:rPr>
          <w:rtl/>
        </w:rPr>
        <w:t>מסוגל לאכול, אלא שאינו אוכל, כיון שאינו זקוק לכך. אווז מפוטם מסוגל לחיות</w:t>
      </w:r>
      <w:r>
        <w:rPr>
          <w:rFonts w:hint="cs"/>
          <w:rtl/>
        </w:rPr>
        <w:t xml:space="preserve"> </w:t>
      </w:r>
      <w:r>
        <w:rPr>
          <w:rtl/>
        </w:rPr>
        <w:t>כשמפסיקים לפטמו, וחוזר במשך הזמן לאכילה רגילה.</w:t>
      </w:r>
    </w:p>
    <w:p w14:paraId="5E955579" w14:textId="77777777" w:rsidR="00EB79C4" w:rsidRDefault="00EB79C4" w:rsidP="00EB79C4">
      <w:pPr>
        <w:pStyle w:val="2"/>
        <w:rPr>
          <w:rtl/>
        </w:rPr>
      </w:pPr>
      <w:r>
        <w:rPr>
          <w:rFonts w:hint="cs"/>
          <w:rtl/>
        </w:rPr>
        <w:t>חשש טריפה</w:t>
      </w:r>
    </w:p>
    <w:p w14:paraId="21FCD95A" w14:textId="77777777" w:rsidR="00EB79C4" w:rsidRDefault="00EB79C4" w:rsidP="00EB79C4">
      <w:pPr>
        <w:pStyle w:val="3"/>
        <w:rPr>
          <w:rtl/>
        </w:rPr>
      </w:pPr>
      <w:r>
        <w:rPr>
          <w:rtl/>
        </w:rPr>
        <w:t>שולחן ערוך יורה דעה הלכות טריפות סימן לג סעיף ט</w:t>
      </w:r>
    </w:p>
    <w:p w14:paraId="7C2B15BA" w14:textId="77777777" w:rsidR="00EB79C4" w:rsidRDefault="00EB79C4" w:rsidP="00EB79C4">
      <w:pPr>
        <w:rPr>
          <w:rtl/>
        </w:rPr>
      </w:pPr>
      <w:r>
        <w:rPr>
          <w:rtl/>
        </w:rPr>
        <w:t xml:space="preserve">נמצא קוץ בוושט לארכו או לרחבו, ואינו תחוב בו, כשרה  (אם אין עליו קורט דם מבחוץ) (טור </w:t>
      </w:r>
      <w:proofErr w:type="spellStart"/>
      <w:r>
        <w:rPr>
          <w:rtl/>
        </w:rPr>
        <w:t>והגה"מיי</w:t>
      </w:r>
      <w:proofErr w:type="spellEnd"/>
      <w:r>
        <w:rPr>
          <w:rtl/>
        </w:rPr>
        <w:t xml:space="preserve">); אבל אם הוא תחוב בו, אסורה, אפילו אין שם קורט דם, </w:t>
      </w:r>
      <w:proofErr w:type="spellStart"/>
      <w:r>
        <w:rPr>
          <w:rtl/>
        </w:rPr>
        <w:t>דחיישינן</w:t>
      </w:r>
      <w:proofErr w:type="spellEnd"/>
      <w:r>
        <w:rPr>
          <w:rtl/>
        </w:rPr>
        <w:t xml:space="preserve"> שמא ניקב הוושט והבריא ונתרפא ואינו ניכר. </w:t>
      </w:r>
    </w:p>
    <w:p w14:paraId="1BED7E14" w14:textId="77777777" w:rsidR="00EB79C4" w:rsidRDefault="00EB79C4" w:rsidP="00EB79C4">
      <w:pPr>
        <w:rPr>
          <w:rtl/>
        </w:rPr>
      </w:pPr>
      <w:r>
        <w:rPr>
          <w:rtl/>
        </w:rPr>
        <w:t xml:space="preserve">הגה: ויש מכשירין אם אין קורט דם מבחוץ, דלא </w:t>
      </w:r>
      <w:proofErr w:type="spellStart"/>
      <w:r>
        <w:rPr>
          <w:rtl/>
        </w:rPr>
        <w:t>חיישינן</w:t>
      </w:r>
      <w:proofErr w:type="spellEnd"/>
      <w:r>
        <w:rPr>
          <w:rtl/>
        </w:rPr>
        <w:t xml:space="preserve"> שמא הבריא (</w:t>
      </w:r>
      <w:proofErr w:type="spellStart"/>
      <w:r>
        <w:rPr>
          <w:rtl/>
        </w:rPr>
        <w:t>הראב"ן</w:t>
      </w:r>
      <w:proofErr w:type="spellEnd"/>
      <w:r>
        <w:rPr>
          <w:rtl/>
        </w:rPr>
        <w:t xml:space="preserve"> </w:t>
      </w:r>
      <w:proofErr w:type="spellStart"/>
      <w:r>
        <w:rPr>
          <w:rtl/>
        </w:rPr>
        <w:t>והרא"ש</w:t>
      </w:r>
      <w:proofErr w:type="spellEnd"/>
      <w:r>
        <w:rPr>
          <w:rtl/>
        </w:rPr>
        <w:t xml:space="preserve"> והג"א בשם </w:t>
      </w:r>
      <w:proofErr w:type="spellStart"/>
      <w:r>
        <w:rPr>
          <w:rtl/>
        </w:rPr>
        <w:t>סה"ת</w:t>
      </w:r>
      <w:proofErr w:type="spellEnd"/>
      <w:r>
        <w:rPr>
          <w:rtl/>
        </w:rPr>
        <w:t xml:space="preserve">). </w:t>
      </w:r>
      <w:r w:rsidRPr="00561CF8">
        <w:rPr>
          <w:highlight w:val="yellow"/>
          <w:rtl/>
        </w:rPr>
        <w:t xml:space="preserve">וכן נהגו להקל בעירנו באותן אווזות </w:t>
      </w:r>
      <w:proofErr w:type="spellStart"/>
      <w:r w:rsidRPr="00561CF8">
        <w:rPr>
          <w:highlight w:val="yellow"/>
          <w:rtl/>
        </w:rPr>
        <w:t>שמלעיטין</w:t>
      </w:r>
      <w:proofErr w:type="spellEnd"/>
      <w:r w:rsidRPr="00561CF8">
        <w:rPr>
          <w:highlight w:val="yellow"/>
          <w:rtl/>
        </w:rPr>
        <w:t xml:space="preserve"> לעשות מהן שומן, שיש תקנה בעיר לבדוק אחר נקיבת הוושט משום </w:t>
      </w:r>
      <w:proofErr w:type="spellStart"/>
      <w:r w:rsidRPr="00561CF8">
        <w:rPr>
          <w:highlight w:val="yellow"/>
          <w:rtl/>
        </w:rPr>
        <w:t>דשכיח</w:t>
      </w:r>
      <w:proofErr w:type="spellEnd"/>
      <w:r w:rsidRPr="00561CF8">
        <w:rPr>
          <w:highlight w:val="yellow"/>
          <w:rtl/>
        </w:rPr>
        <w:t xml:space="preserve"> יותר מסרכות הריאה, ונהגו להקל בישב לו קוץ בוושט אם אינו נקוב משני צדדים או שאין קורט דם מבחוץ; ויש לדקדק בזה הרבה כי הוא אסור דאורייתא;</w:t>
      </w:r>
      <w:r>
        <w:rPr>
          <w:rtl/>
        </w:rPr>
        <w:t xml:space="preserve"> ויותר היה טוב שלא לבדוק כלל ולסמוך </w:t>
      </w:r>
      <w:proofErr w:type="spellStart"/>
      <w:r>
        <w:rPr>
          <w:rtl/>
        </w:rPr>
        <w:t>ארובא</w:t>
      </w:r>
      <w:proofErr w:type="spellEnd"/>
      <w:r>
        <w:rPr>
          <w:rtl/>
        </w:rPr>
        <w:t xml:space="preserve">, מלבדוק ולהקל במקום </w:t>
      </w:r>
      <w:proofErr w:type="spellStart"/>
      <w:r>
        <w:rPr>
          <w:rtl/>
        </w:rPr>
        <w:t>דאיכא</w:t>
      </w:r>
      <w:proofErr w:type="spellEnd"/>
      <w:r>
        <w:rPr>
          <w:rtl/>
        </w:rPr>
        <w:t xml:space="preserve"> </w:t>
      </w:r>
      <w:proofErr w:type="spellStart"/>
      <w:r>
        <w:rPr>
          <w:rtl/>
        </w:rPr>
        <w:t>ריעותא</w:t>
      </w:r>
      <w:proofErr w:type="spellEnd"/>
      <w:r>
        <w:rPr>
          <w:rtl/>
        </w:rPr>
        <w:t>.</w:t>
      </w:r>
    </w:p>
    <w:p w14:paraId="010A8256" w14:textId="77777777" w:rsidR="00EB79C4" w:rsidRDefault="00EB79C4" w:rsidP="00EB79C4">
      <w:pPr>
        <w:pStyle w:val="3"/>
        <w:rPr>
          <w:rtl/>
        </w:rPr>
      </w:pPr>
      <w:r>
        <w:rPr>
          <w:rtl/>
        </w:rPr>
        <w:t xml:space="preserve">דרכי תשובה סימן לג </w:t>
      </w:r>
      <w:proofErr w:type="spellStart"/>
      <w:r>
        <w:rPr>
          <w:rtl/>
        </w:rPr>
        <w:t>ס"ק</w:t>
      </w:r>
      <w:proofErr w:type="spellEnd"/>
      <w:r>
        <w:rPr>
          <w:rtl/>
        </w:rPr>
        <w:t xml:space="preserve"> </w:t>
      </w:r>
      <w:proofErr w:type="spellStart"/>
      <w:r>
        <w:rPr>
          <w:rtl/>
        </w:rPr>
        <w:t>קלא</w:t>
      </w:r>
      <w:proofErr w:type="spellEnd"/>
    </w:p>
    <w:p w14:paraId="0B36D225" w14:textId="77777777" w:rsidR="00EB79C4" w:rsidRPr="00561CF8" w:rsidRDefault="00EB79C4" w:rsidP="00EB79C4">
      <w:pPr>
        <w:rPr>
          <w:rtl/>
        </w:rPr>
      </w:pPr>
      <w:r>
        <w:rPr>
          <w:rFonts w:hint="cs"/>
          <w:rtl/>
        </w:rPr>
        <w:t xml:space="preserve">... </w:t>
      </w:r>
      <w:r>
        <w:rPr>
          <w:rtl/>
        </w:rPr>
        <w:t xml:space="preserve">והנה </w:t>
      </w:r>
      <w:proofErr w:type="spellStart"/>
      <w:r w:rsidRPr="00C84FAC">
        <w:rPr>
          <w:highlight w:val="yellow"/>
          <w:rtl/>
        </w:rPr>
        <w:t>הב"ח</w:t>
      </w:r>
      <w:proofErr w:type="spellEnd"/>
      <w:r w:rsidRPr="00C84FAC">
        <w:rPr>
          <w:highlight w:val="yellow"/>
          <w:rtl/>
        </w:rPr>
        <w:t xml:space="preserve"> אוסר </w:t>
      </w:r>
      <w:proofErr w:type="spellStart"/>
      <w:r w:rsidRPr="00C84FAC">
        <w:rPr>
          <w:highlight w:val="yellow"/>
          <w:rtl/>
        </w:rPr>
        <w:t>בהדיא</w:t>
      </w:r>
      <w:proofErr w:type="spellEnd"/>
      <w:r w:rsidRPr="00C84FAC">
        <w:rPr>
          <w:highlight w:val="yellow"/>
          <w:rtl/>
        </w:rPr>
        <w:t xml:space="preserve"> האווזות </w:t>
      </w:r>
      <w:proofErr w:type="spellStart"/>
      <w:r w:rsidRPr="00C84FAC">
        <w:rPr>
          <w:highlight w:val="yellow"/>
          <w:rtl/>
        </w:rPr>
        <w:t>הלעוטות</w:t>
      </w:r>
      <w:proofErr w:type="spellEnd"/>
      <w:r w:rsidRPr="00C84FAC">
        <w:rPr>
          <w:highlight w:val="yellow"/>
          <w:rtl/>
        </w:rPr>
        <w:t xml:space="preserve"> וכ' שהמורה שיישר חילי' לבטל ההלעטה זו מקרב ישראל ולהחרים ע"ז שלא ילעיטו אווזות ולא יבואו להקל באיסור </w:t>
      </w:r>
      <w:proofErr w:type="spellStart"/>
      <w:r w:rsidRPr="00C84FAC">
        <w:rPr>
          <w:highlight w:val="yellow"/>
          <w:rtl/>
        </w:rPr>
        <w:t>דאוריי</w:t>
      </w:r>
      <w:proofErr w:type="spellEnd"/>
      <w:r w:rsidRPr="00C84FAC">
        <w:rPr>
          <w:highlight w:val="yellow"/>
          <w:rtl/>
        </w:rPr>
        <w:t>' תע"ב</w:t>
      </w:r>
      <w:r>
        <w:rPr>
          <w:rtl/>
        </w:rPr>
        <w:t xml:space="preserve"> עכ"ל ועי' </w:t>
      </w:r>
      <w:proofErr w:type="spellStart"/>
      <w:r>
        <w:rPr>
          <w:rtl/>
        </w:rPr>
        <w:t>בשו"ת</w:t>
      </w:r>
      <w:proofErr w:type="spellEnd"/>
      <w:r>
        <w:rPr>
          <w:rtl/>
        </w:rPr>
        <w:t xml:space="preserve"> שבות יעקב חלק א' סי' נ"ו שכ' </w:t>
      </w:r>
      <w:r w:rsidRPr="00C84FAC">
        <w:rPr>
          <w:highlight w:val="yellow"/>
          <w:rtl/>
        </w:rPr>
        <w:t xml:space="preserve">ע"ד הפנים מאירות </w:t>
      </w:r>
      <w:proofErr w:type="spellStart"/>
      <w:r w:rsidRPr="00C84FAC">
        <w:rPr>
          <w:highlight w:val="yellow"/>
          <w:rtl/>
        </w:rPr>
        <w:t>שהקיל</w:t>
      </w:r>
      <w:proofErr w:type="spellEnd"/>
      <w:r w:rsidRPr="00C84FAC">
        <w:rPr>
          <w:highlight w:val="yellow"/>
          <w:rtl/>
        </w:rPr>
        <w:t xml:space="preserve"> בענין ההלעטה אל תאבו ואל תשמעו לו שמטעם חלש כזה אין ראוי לדחות דברי </w:t>
      </w:r>
      <w:proofErr w:type="spellStart"/>
      <w:r w:rsidRPr="00C84FAC">
        <w:rPr>
          <w:highlight w:val="yellow"/>
          <w:rtl/>
        </w:rPr>
        <w:t>הב"ח</w:t>
      </w:r>
      <w:proofErr w:type="spellEnd"/>
      <w:r w:rsidRPr="00C84FAC">
        <w:rPr>
          <w:highlight w:val="yellow"/>
          <w:rtl/>
        </w:rPr>
        <w:t xml:space="preserve"> </w:t>
      </w:r>
      <w:proofErr w:type="spellStart"/>
      <w:r w:rsidRPr="00C84FAC">
        <w:rPr>
          <w:highlight w:val="yellow"/>
          <w:rtl/>
        </w:rPr>
        <w:t>והש"ך</w:t>
      </w:r>
      <w:proofErr w:type="spellEnd"/>
      <w:r>
        <w:rPr>
          <w:rtl/>
        </w:rPr>
        <w:t xml:space="preserve"> </w:t>
      </w:r>
      <w:proofErr w:type="spellStart"/>
      <w:r>
        <w:rPr>
          <w:rtl/>
        </w:rPr>
        <w:t>והנקה"כ</w:t>
      </w:r>
      <w:proofErr w:type="spellEnd"/>
      <w:r>
        <w:rPr>
          <w:rtl/>
        </w:rPr>
        <w:t xml:space="preserve"> ובפרט באיסור דאורייתא עיין שם ועי' </w:t>
      </w:r>
      <w:proofErr w:type="spellStart"/>
      <w:r>
        <w:rPr>
          <w:rtl/>
        </w:rPr>
        <w:t>בתב"ש</w:t>
      </w:r>
      <w:proofErr w:type="spellEnd"/>
      <w:r>
        <w:rPr>
          <w:rtl/>
        </w:rPr>
        <w:t xml:space="preserve"> </w:t>
      </w:r>
      <w:proofErr w:type="spellStart"/>
      <w:r>
        <w:rPr>
          <w:rtl/>
        </w:rPr>
        <w:t>ס"ק</w:t>
      </w:r>
      <w:proofErr w:type="spellEnd"/>
      <w:r>
        <w:rPr>
          <w:rtl/>
        </w:rPr>
        <w:t xml:space="preserve"> ט"ו שהוא הוא המכריע בענין זה ואינו מחמיר כדעת </w:t>
      </w:r>
      <w:proofErr w:type="spellStart"/>
      <w:r>
        <w:rPr>
          <w:rtl/>
        </w:rPr>
        <w:t>הב"ח</w:t>
      </w:r>
      <w:proofErr w:type="spellEnd"/>
      <w:r>
        <w:rPr>
          <w:rtl/>
        </w:rPr>
        <w:t xml:space="preserve"> </w:t>
      </w:r>
      <w:proofErr w:type="spellStart"/>
      <w:r>
        <w:rPr>
          <w:rtl/>
        </w:rPr>
        <w:t>והש"ך</w:t>
      </w:r>
      <w:proofErr w:type="spellEnd"/>
      <w:r>
        <w:rPr>
          <w:rtl/>
        </w:rPr>
        <w:t xml:space="preserve"> </w:t>
      </w:r>
      <w:proofErr w:type="spellStart"/>
      <w:r>
        <w:rPr>
          <w:rtl/>
        </w:rPr>
        <w:t>והשבו"י</w:t>
      </w:r>
      <w:proofErr w:type="spellEnd"/>
      <w:r>
        <w:rPr>
          <w:rtl/>
        </w:rPr>
        <w:t xml:space="preserve"> הנ"ל ונותן מקום לדעת </w:t>
      </w:r>
      <w:proofErr w:type="spellStart"/>
      <w:r>
        <w:rPr>
          <w:rtl/>
        </w:rPr>
        <w:t>המקילין</w:t>
      </w:r>
      <w:proofErr w:type="spellEnd"/>
      <w:r>
        <w:rPr>
          <w:rtl/>
        </w:rPr>
        <w:t xml:space="preserve"> בזה ומ"מ סיים וז"ל ובס"ד מעולם מוזהרים ועומדים בביתי שלא להלעיט כלל וכו' והנזהר יזכה </w:t>
      </w:r>
      <w:proofErr w:type="spellStart"/>
      <w:r>
        <w:rPr>
          <w:rtl/>
        </w:rPr>
        <w:t>לע"ל</w:t>
      </w:r>
      <w:proofErr w:type="spellEnd"/>
      <w:r>
        <w:rPr>
          <w:rtl/>
        </w:rPr>
        <w:t xml:space="preserve"> </w:t>
      </w:r>
      <w:proofErr w:type="spellStart"/>
      <w:r>
        <w:rPr>
          <w:rtl/>
        </w:rPr>
        <w:t>לאווזא</w:t>
      </w:r>
      <w:proofErr w:type="spellEnd"/>
      <w:r>
        <w:rPr>
          <w:rtl/>
        </w:rPr>
        <w:t xml:space="preserve"> </w:t>
      </w:r>
      <w:proofErr w:type="spellStart"/>
      <w:r>
        <w:rPr>
          <w:rtl/>
        </w:rPr>
        <w:t>דרבה</w:t>
      </w:r>
      <w:proofErr w:type="spellEnd"/>
      <w:r>
        <w:rPr>
          <w:rtl/>
        </w:rPr>
        <w:t xml:space="preserve"> בב"ח שאבוסים ועומדים מאליהם עיין שם </w:t>
      </w:r>
      <w:r w:rsidRPr="00C84FAC">
        <w:rPr>
          <w:highlight w:val="yellow"/>
          <w:rtl/>
        </w:rPr>
        <w:t>ודע דאף במדינת אשכנז והגר שנהגו ברוב המקומות להקל ולאכול אווזות המפוטמות מ"מ אף במדינות הנ"ל בהרבה גלילות היראים והחרדים ע"ד ה' נזהרים ומחזיקים על עצמם לאיסור לבלתי אכול מהם</w:t>
      </w:r>
      <w:r>
        <w:rPr>
          <w:rtl/>
        </w:rPr>
        <w:t xml:space="preserve"> ועי' בס' זכרון יהודה שהוא הנהגות הגאון הצדיק מ' מאיר א"ש ז"ל </w:t>
      </w:r>
      <w:proofErr w:type="spellStart"/>
      <w:r>
        <w:rPr>
          <w:rtl/>
        </w:rPr>
        <w:t>מאונגוואהר</w:t>
      </w:r>
      <w:proofErr w:type="spellEnd"/>
      <w:r>
        <w:rPr>
          <w:rtl/>
        </w:rPr>
        <w:t xml:space="preserve"> </w:t>
      </w:r>
      <w:proofErr w:type="spellStart"/>
      <w:r>
        <w:rPr>
          <w:rtl/>
        </w:rPr>
        <w:t>בעהמ"ח</w:t>
      </w:r>
      <w:proofErr w:type="spellEnd"/>
      <w:r>
        <w:rPr>
          <w:rtl/>
        </w:rPr>
        <w:t xml:space="preserve"> שו"ת אמרי אש שכ' שהגאון הנ"ל אם כי בהיותו מתחלה בגלילות שהכל </w:t>
      </w:r>
      <w:proofErr w:type="spellStart"/>
      <w:r>
        <w:rPr>
          <w:rtl/>
        </w:rPr>
        <w:t>נוהגין</w:t>
      </w:r>
      <w:proofErr w:type="spellEnd"/>
      <w:r>
        <w:rPr>
          <w:rtl/>
        </w:rPr>
        <w:t xml:space="preserve"> לאכול מאווזות </w:t>
      </w:r>
      <w:proofErr w:type="spellStart"/>
      <w:r>
        <w:rPr>
          <w:rtl/>
        </w:rPr>
        <w:t>הפטומות</w:t>
      </w:r>
      <w:proofErr w:type="spellEnd"/>
      <w:r>
        <w:rPr>
          <w:rtl/>
        </w:rPr>
        <w:t xml:space="preserve"> הי' </w:t>
      </w:r>
      <w:proofErr w:type="spellStart"/>
      <w:r>
        <w:rPr>
          <w:rtl/>
        </w:rPr>
        <w:t>מקיל</w:t>
      </w:r>
      <w:proofErr w:type="spellEnd"/>
      <w:r>
        <w:rPr>
          <w:rtl/>
        </w:rPr>
        <w:t xml:space="preserve"> גם הוא בזה והי' מנהגו לאכול האווזות המפוטמות אם הוושט הי' נקי בלי שום נגע כי כן </w:t>
      </w:r>
      <w:proofErr w:type="spellStart"/>
      <w:r>
        <w:rPr>
          <w:rtl/>
        </w:rPr>
        <w:t>נוהגין</w:t>
      </w:r>
      <w:proofErr w:type="spellEnd"/>
      <w:r>
        <w:rPr>
          <w:rtl/>
        </w:rPr>
        <w:t xml:space="preserve"> שם כל גאוני אשכנז אמנם לעת אשר בא למדינה הלזו כיון שהיראים בגלילות אלו אין אוכלים מהם הי' נזהר גם הוא שלא לאכול עיין שם ועי' </w:t>
      </w:r>
      <w:proofErr w:type="spellStart"/>
      <w:r>
        <w:rPr>
          <w:rtl/>
        </w:rPr>
        <w:t>בשו"ת</w:t>
      </w:r>
      <w:proofErr w:type="spellEnd"/>
      <w:r>
        <w:rPr>
          <w:rtl/>
        </w:rPr>
        <w:t xml:space="preserve"> רבינו דברי חיים </w:t>
      </w:r>
      <w:proofErr w:type="spellStart"/>
      <w:r>
        <w:rPr>
          <w:rtl/>
        </w:rPr>
        <w:t>ח"ב</w:t>
      </w:r>
      <w:proofErr w:type="spellEnd"/>
      <w:r>
        <w:rPr>
          <w:rtl/>
        </w:rPr>
        <w:t xml:space="preserve"> </w:t>
      </w:r>
      <w:proofErr w:type="spellStart"/>
      <w:r>
        <w:rPr>
          <w:rtl/>
        </w:rPr>
        <w:t>חיו"ד</w:t>
      </w:r>
      <w:proofErr w:type="spellEnd"/>
      <w:r>
        <w:rPr>
          <w:rtl/>
        </w:rPr>
        <w:t xml:space="preserve"> סי' ל"ט שנשאל מק"ק </w:t>
      </w:r>
      <w:proofErr w:type="spellStart"/>
      <w:r>
        <w:rPr>
          <w:rtl/>
        </w:rPr>
        <w:t>אוהעל</w:t>
      </w:r>
      <w:proofErr w:type="spellEnd"/>
      <w:r>
        <w:rPr>
          <w:rtl/>
        </w:rPr>
        <w:t xml:space="preserve"> מחסידים ואנשי מעשה שנהגו איסור באווזות המפוטמות ביד אפי' ע"י בדיקת </w:t>
      </w:r>
      <w:proofErr w:type="spellStart"/>
      <w:r>
        <w:rPr>
          <w:rtl/>
        </w:rPr>
        <w:t>הוושטין</w:t>
      </w:r>
      <w:proofErr w:type="spellEnd"/>
      <w:r>
        <w:rPr>
          <w:rtl/>
        </w:rPr>
        <w:t xml:space="preserve"> עוד מימי הגאון מ' משה </w:t>
      </w:r>
      <w:proofErr w:type="spellStart"/>
      <w:r>
        <w:rPr>
          <w:rtl/>
        </w:rPr>
        <w:t>טייטילבוים</w:t>
      </w:r>
      <w:proofErr w:type="spellEnd"/>
      <w:r>
        <w:rPr>
          <w:rtl/>
        </w:rPr>
        <w:t xml:space="preserve"> ז"ל (בעל הישמח משה) ועתה קם רב א' ורוצה להניא את לבבם שיאכלו כולם מאווזות המפוטמות והשיב דחלילה </w:t>
      </w:r>
      <w:proofErr w:type="spellStart"/>
      <w:r>
        <w:rPr>
          <w:rtl/>
        </w:rPr>
        <w:t>להחסידים</w:t>
      </w:r>
      <w:proofErr w:type="spellEnd"/>
      <w:r>
        <w:rPr>
          <w:rtl/>
        </w:rPr>
        <w:t xml:space="preserve"> ואנשי מעשה הנ"ל לשמוע לו ולאכול מהאווזות הנ"ל כי יש בזה הרבה לחוש ולא מהני היתר לאותן שנהגו איסור בזה משום שאחזו כדברי האוסרים וכו' ולא ישגיחו על מה שבני הבליעל מחרפים אותם בזה והרבה להשיב אפו ושפך חמתו על אותן המלעיגים עליהם בזה עיין שם באריכות ועי' במק"מ </w:t>
      </w:r>
      <w:proofErr w:type="spellStart"/>
      <w:r>
        <w:rPr>
          <w:rtl/>
        </w:rPr>
        <w:t>ס"ק</w:t>
      </w:r>
      <w:proofErr w:type="spellEnd"/>
      <w:r>
        <w:rPr>
          <w:rtl/>
        </w:rPr>
        <w:t xml:space="preserve"> מ"א שכ' </w:t>
      </w:r>
      <w:proofErr w:type="spellStart"/>
      <w:r>
        <w:rPr>
          <w:rtl/>
        </w:rPr>
        <w:t>דבמדינת</w:t>
      </w:r>
      <w:proofErr w:type="spellEnd"/>
      <w:r>
        <w:rPr>
          <w:rtl/>
        </w:rPr>
        <w:t xml:space="preserve"> </w:t>
      </w:r>
      <w:proofErr w:type="spellStart"/>
      <w:r>
        <w:rPr>
          <w:rtl/>
        </w:rPr>
        <w:t>רוסיא</w:t>
      </w:r>
      <w:proofErr w:type="spellEnd"/>
      <w:r>
        <w:rPr>
          <w:rtl/>
        </w:rPr>
        <w:t xml:space="preserve"> קבלו על נפשם ועל זרעם שלא להלעיט ואין קונים מהחשוד על זה עיין שם וכ"כ </w:t>
      </w:r>
      <w:proofErr w:type="spellStart"/>
      <w:r w:rsidRPr="00C84FAC">
        <w:rPr>
          <w:highlight w:val="yellow"/>
          <w:rtl/>
        </w:rPr>
        <w:t>בשו"ת</w:t>
      </w:r>
      <w:proofErr w:type="spellEnd"/>
      <w:r w:rsidRPr="00C84FAC">
        <w:rPr>
          <w:highlight w:val="yellow"/>
          <w:rtl/>
        </w:rPr>
        <w:t xml:space="preserve"> שאילת שלום </w:t>
      </w:r>
      <w:proofErr w:type="spellStart"/>
      <w:r w:rsidRPr="00C84FAC">
        <w:rPr>
          <w:highlight w:val="yellow"/>
          <w:rtl/>
        </w:rPr>
        <w:t>תניינא</w:t>
      </w:r>
      <w:proofErr w:type="spellEnd"/>
      <w:r w:rsidRPr="00C84FAC">
        <w:rPr>
          <w:highlight w:val="yellow"/>
          <w:rtl/>
        </w:rPr>
        <w:t xml:space="preserve"> ס"ס קנ"ד שבכל מדינות </w:t>
      </w:r>
      <w:proofErr w:type="spellStart"/>
      <w:r w:rsidRPr="00C84FAC">
        <w:rPr>
          <w:highlight w:val="yellow"/>
          <w:rtl/>
        </w:rPr>
        <w:t>רוסיא</w:t>
      </w:r>
      <w:proofErr w:type="spellEnd"/>
      <w:r w:rsidRPr="00C84FAC">
        <w:rPr>
          <w:highlight w:val="yellow"/>
          <w:rtl/>
        </w:rPr>
        <w:t xml:space="preserve"> </w:t>
      </w:r>
      <w:proofErr w:type="spellStart"/>
      <w:r w:rsidRPr="00C84FAC">
        <w:rPr>
          <w:highlight w:val="yellow"/>
          <w:rtl/>
        </w:rPr>
        <w:t>ורומעניו"ן</w:t>
      </w:r>
      <w:proofErr w:type="spellEnd"/>
      <w:r w:rsidRPr="00C84FAC">
        <w:rPr>
          <w:highlight w:val="yellow"/>
          <w:rtl/>
        </w:rPr>
        <w:t xml:space="preserve"> </w:t>
      </w:r>
      <w:proofErr w:type="spellStart"/>
      <w:r w:rsidRPr="00C84FAC">
        <w:rPr>
          <w:highlight w:val="yellow"/>
          <w:rtl/>
        </w:rPr>
        <w:t>נוהגין</w:t>
      </w:r>
      <w:proofErr w:type="spellEnd"/>
      <w:r w:rsidRPr="00C84FAC">
        <w:rPr>
          <w:highlight w:val="yellow"/>
          <w:rtl/>
        </w:rPr>
        <w:t xml:space="preserve"> איסור </w:t>
      </w:r>
      <w:proofErr w:type="spellStart"/>
      <w:r w:rsidRPr="00C84FAC">
        <w:rPr>
          <w:highlight w:val="yellow"/>
          <w:rtl/>
        </w:rPr>
        <w:t>בההלעטה</w:t>
      </w:r>
      <w:proofErr w:type="spellEnd"/>
      <w:r w:rsidRPr="00C84FAC">
        <w:rPr>
          <w:highlight w:val="yellow"/>
          <w:rtl/>
        </w:rPr>
        <w:t xml:space="preserve"> כי יוכל לבא מזה </w:t>
      </w:r>
      <w:proofErr w:type="spellStart"/>
      <w:r w:rsidRPr="00C84FAC">
        <w:rPr>
          <w:highlight w:val="yellow"/>
          <w:rtl/>
        </w:rPr>
        <w:t>מכשולות</w:t>
      </w:r>
      <w:proofErr w:type="spellEnd"/>
      <w:r w:rsidRPr="00C84FAC">
        <w:rPr>
          <w:highlight w:val="yellow"/>
          <w:rtl/>
        </w:rPr>
        <w:t xml:space="preserve"> רבות והעובר ע"ז </w:t>
      </w:r>
      <w:r w:rsidRPr="00C84FAC">
        <w:rPr>
          <w:highlight w:val="yellow"/>
          <w:rtl/>
        </w:rPr>
        <w:lastRenderedPageBreak/>
        <w:t>וקנה מאווזות כאלו ומכרם לישראל הוא בכלל פורץ גדר</w:t>
      </w:r>
      <w:r>
        <w:rPr>
          <w:rtl/>
        </w:rPr>
        <w:t xml:space="preserve"> וכו' וראוי לעונש גדול ולהעבירו על איזה זמן עד שיקבל עליו דברי חברות וכו' עיין שם ועי' בס' עורה שחר מערכת אות ו' סוף סי' א' ועי' </w:t>
      </w:r>
      <w:r w:rsidRPr="00C84FAC">
        <w:rPr>
          <w:highlight w:val="yellow"/>
          <w:rtl/>
        </w:rPr>
        <w:t>בס' אשל אברהם</w:t>
      </w:r>
      <w:r>
        <w:rPr>
          <w:rtl/>
        </w:rPr>
        <w:t xml:space="preserve"> (</w:t>
      </w:r>
      <w:proofErr w:type="spellStart"/>
      <w:r>
        <w:rPr>
          <w:rtl/>
        </w:rPr>
        <w:t>להגאון</w:t>
      </w:r>
      <w:proofErr w:type="spellEnd"/>
      <w:r>
        <w:rPr>
          <w:rtl/>
        </w:rPr>
        <w:t xml:space="preserve"> </w:t>
      </w:r>
      <w:proofErr w:type="spellStart"/>
      <w:r>
        <w:rPr>
          <w:rtl/>
        </w:rPr>
        <w:t>מהר"א</w:t>
      </w:r>
      <w:proofErr w:type="spellEnd"/>
      <w:r>
        <w:rPr>
          <w:rtl/>
        </w:rPr>
        <w:t xml:space="preserve"> </w:t>
      </w:r>
      <w:proofErr w:type="spellStart"/>
      <w:r>
        <w:rPr>
          <w:rtl/>
        </w:rPr>
        <w:t>ברודא</w:t>
      </w:r>
      <w:proofErr w:type="spellEnd"/>
      <w:r>
        <w:rPr>
          <w:rtl/>
        </w:rPr>
        <w:t xml:space="preserve"> ז"ל) בחולין בחי' הפוסקים סי' י"ט אות ב' וז"ל וכל בעל נפש יחמיר על עצמו שלא לאכול </w:t>
      </w:r>
      <w:r w:rsidRPr="00C84FAC">
        <w:rPr>
          <w:highlight w:val="yellow"/>
          <w:rtl/>
        </w:rPr>
        <w:t xml:space="preserve">משום אווזות </w:t>
      </w:r>
      <w:proofErr w:type="spellStart"/>
      <w:r w:rsidRPr="00C84FAC">
        <w:rPr>
          <w:highlight w:val="yellow"/>
          <w:rtl/>
        </w:rPr>
        <w:t>המלעיטין</w:t>
      </w:r>
      <w:proofErr w:type="spellEnd"/>
      <w:r w:rsidRPr="00C84FAC">
        <w:rPr>
          <w:highlight w:val="yellow"/>
          <w:rtl/>
        </w:rPr>
        <w:t xml:space="preserve"> אותן כי אומרים שאותן אווזות </w:t>
      </w:r>
      <w:proofErr w:type="spellStart"/>
      <w:r w:rsidRPr="00C84FAC">
        <w:rPr>
          <w:highlight w:val="yellow"/>
          <w:rtl/>
        </w:rPr>
        <w:t>המלעיטין</w:t>
      </w:r>
      <w:proofErr w:type="spellEnd"/>
      <w:r w:rsidRPr="00C84FAC">
        <w:rPr>
          <w:highlight w:val="yellow"/>
          <w:rtl/>
        </w:rPr>
        <w:t xml:space="preserve"> אותם הוא בכלל שאין כמוה חי' שאם </w:t>
      </w:r>
      <w:proofErr w:type="spellStart"/>
      <w:r w:rsidRPr="00C84FAC">
        <w:rPr>
          <w:highlight w:val="yellow"/>
          <w:rtl/>
        </w:rPr>
        <w:t>מלעיטין</w:t>
      </w:r>
      <w:proofErr w:type="spellEnd"/>
      <w:r w:rsidRPr="00C84FAC">
        <w:rPr>
          <w:highlight w:val="yellow"/>
          <w:rtl/>
        </w:rPr>
        <w:t xml:space="preserve"> אותם עוד א"א לה לחיות ואם </w:t>
      </w:r>
      <w:proofErr w:type="spellStart"/>
      <w:r w:rsidRPr="00C84FAC">
        <w:rPr>
          <w:highlight w:val="yellow"/>
          <w:rtl/>
        </w:rPr>
        <w:t>מפסיקין</w:t>
      </w:r>
      <w:proofErr w:type="spellEnd"/>
      <w:r w:rsidRPr="00C84FAC">
        <w:rPr>
          <w:highlight w:val="yellow"/>
          <w:rtl/>
        </w:rPr>
        <w:t xml:space="preserve"> בהלעטה ולהאכיל אותה דברים אחרים ג"כ א"א לה לחיות ע"כ אנשי מעשה </w:t>
      </w:r>
      <w:proofErr w:type="spellStart"/>
      <w:r w:rsidRPr="00C84FAC">
        <w:rPr>
          <w:highlight w:val="yellow"/>
          <w:rtl/>
        </w:rPr>
        <w:t>נמנעין</w:t>
      </w:r>
      <w:proofErr w:type="spellEnd"/>
      <w:r w:rsidRPr="00C84FAC">
        <w:rPr>
          <w:highlight w:val="yellow"/>
          <w:rtl/>
        </w:rPr>
        <w:t xml:space="preserve"> מלאכול ממנה עכ"ל</w:t>
      </w:r>
      <w:r>
        <w:rPr>
          <w:rtl/>
        </w:rPr>
        <w:t xml:space="preserve"> וכ"כ באזהרות הגאון הגדול מ' משה </w:t>
      </w:r>
      <w:proofErr w:type="spellStart"/>
      <w:r>
        <w:rPr>
          <w:rtl/>
        </w:rPr>
        <w:t>טייטילבוים</w:t>
      </w:r>
      <w:proofErr w:type="spellEnd"/>
      <w:r>
        <w:rPr>
          <w:rtl/>
        </w:rPr>
        <w:t xml:space="preserve"> שנדפסו בסוף ההגדה מראה יחזקאל אות י"א שכ' וז"ל ואשרי מי שאינו אוכל מן האווזות </w:t>
      </w:r>
      <w:proofErr w:type="spellStart"/>
      <w:r>
        <w:rPr>
          <w:rtl/>
        </w:rPr>
        <w:t>פטומות</w:t>
      </w:r>
      <w:proofErr w:type="spellEnd"/>
      <w:r>
        <w:rPr>
          <w:rtl/>
        </w:rPr>
        <w:t xml:space="preserve"> </w:t>
      </w:r>
      <w:proofErr w:type="spellStart"/>
      <w:r>
        <w:rPr>
          <w:rtl/>
        </w:rPr>
        <w:t>שנתפטמו</w:t>
      </w:r>
      <w:proofErr w:type="spellEnd"/>
      <w:r>
        <w:rPr>
          <w:rtl/>
        </w:rPr>
        <w:t xml:space="preserve"> </w:t>
      </w:r>
      <w:proofErr w:type="spellStart"/>
      <w:r>
        <w:rPr>
          <w:rtl/>
        </w:rPr>
        <w:t>בע"כ</w:t>
      </w:r>
      <w:proofErr w:type="spellEnd"/>
      <w:r>
        <w:rPr>
          <w:rtl/>
        </w:rPr>
        <w:t xml:space="preserve"> כי אם מאותן </w:t>
      </w:r>
      <w:proofErr w:type="spellStart"/>
      <w:r>
        <w:rPr>
          <w:rtl/>
        </w:rPr>
        <w:t>שנתפטמו</w:t>
      </w:r>
      <w:proofErr w:type="spellEnd"/>
      <w:r>
        <w:rPr>
          <w:rtl/>
        </w:rPr>
        <w:t xml:space="preserve"> מעצמן כי אחר כל הבדיקות כיון שאחר הפיטום בשלימות שוב אינם יכולים לאכול מעצמם וגם אינם יכולים לפטמם ואם יניחם כך איזה ימים ימותו והוי לדעת </w:t>
      </w:r>
      <w:proofErr w:type="spellStart"/>
      <w:r>
        <w:rPr>
          <w:rtl/>
        </w:rPr>
        <w:t>מהר"מ</w:t>
      </w:r>
      <w:proofErr w:type="spellEnd"/>
      <w:r>
        <w:rPr>
          <w:rtl/>
        </w:rPr>
        <w:t xml:space="preserve"> ז"ל בכלל כל שאין כמוה חי' טריפה ודבריו נראין עכ"ל </w:t>
      </w:r>
      <w:r w:rsidRPr="00C84FAC">
        <w:rPr>
          <w:highlight w:val="yellow"/>
          <w:rtl/>
        </w:rPr>
        <w:t xml:space="preserve">והנה אם כי הרב בעל שו"ת שערי צדק כ' שם </w:t>
      </w:r>
      <w:proofErr w:type="spellStart"/>
      <w:r w:rsidRPr="00C84FAC">
        <w:rPr>
          <w:highlight w:val="yellow"/>
          <w:rtl/>
        </w:rPr>
        <w:t>בהגה"ה</w:t>
      </w:r>
      <w:proofErr w:type="spellEnd"/>
      <w:r w:rsidRPr="00C84FAC">
        <w:rPr>
          <w:highlight w:val="yellow"/>
          <w:rtl/>
        </w:rPr>
        <w:t xml:space="preserve"> שאין לאסור מכח שאין כמוה חי' עפ"ד החכמת אדם כלל קמ"ג שכ' דאם אינו נותן לה לאכול כמה ימים יכולה אח"כ לאכול מעצמה וכ' </w:t>
      </w:r>
      <w:proofErr w:type="spellStart"/>
      <w:r w:rsidRPr="00C84FAC">
        <w:rPr>
          <w:highlight w:val="yellow"/>
          <w:rtl/>
        </w:rPr>
        <w:t>שהתימה</w:t>
      </w:r>
      <w:proofErr w:type="spellEnd"/>
      <w:r w:rsidRPr="00C84FAC">
        <w:rPr>
          <w:highlight w:val="yellow"/>
          <w:rtl/>
        </w:rPr>
        <w:t xml:space="preserve"> על </w:t>
      </w:r>
      <w:proofErr w:type="spellStart"/>
      <w:r w:rsidRPr="00C84FAC">
        <w:rPr>
          <w:highlight w:val="yellow"/>
          <w:rtl/>
        </w:rPr>
        <w:t>המלעיטין</w:t>
      </w:r>
      <w:proofErr w:type="spellEnd"/>
      <w:r w:rsidRPr="00C84FAC">
        <w:rPr>
          <w:highlight w:val="yellow"/>
          <w:rtl/>
        </w:rPr>
        <w:t xml:space="preserve"> הוא רק על מה </w:t>
      </w:r>
      <w:proofErr w:type="spellStart"/>
      <w:r w:rsidRPr="00C84FAC">
        <w:rPr>
          <w:highlight w:val="yellow"/>
          <w:rtl/>
        </w:rPr>
        <w:t>שנוהגין</w:t>
      </w:r>
      <w:proofErr w:type="spellEnd"/>
      <w:r w:rsidRPr="00C84FAC">
        <w:rPr>
          <w:highlight w:val="yellow"/>
          <w:rtl/>
        </w:rPr>
        <w:t xml:space="preserve"> לפטם </w:t>
      </w:r>
      <w:proofErr w:type="spellStart"/>
      <w:r w:rsidRPr="00C84FAC">
        <w:rPr>
          <w:highlight w:val="yellow"/>
          <w:rtl/>
        </w:rPr>
        <w:t>בקוקרי"ץ</w:t>
      </w:r>
      <w:proofErr w:type="spellEnd"/>
      <w:r w:rsidRPr="00C84FAC">
        <w:rPr>
          <w:highlight w:val="yellow"/>
          <w:rtl/>
        </w:rPr>
        <w:t xml:space="preserve"> קשה ויש בהם עוקץ</w:t>
      </w:r>
      <w:r>
        <w:rPr>
          <w:rtl/>
        </w:rPr>
        <w:t xml:space="preserve"> שאוסר </w:t>
      </w:r>
      <w:proofErr w:type="spellStart"/>
      <w:r>
        <w:rPr>
          <w:rtl/>
        </w:rPr>
        <w:t>הפרמ"ג</w:t>
      </w:r>
      <w:proofErr w:type="spellEnd"/>
      <w:r>
        <w:rPr>
          <w:rtl/>
        </w:rPr>
        <w:t xml:space="preserve"> </w:t>
      </w:r>
      <w:proofErr w:type="spellStart"/>
      <w:r>
        <w:rPr>
          <w:rtl/>
        </w:rPr>
        <w:t>והח"ס</w:t>
      </w:r>
      <w:proofErr w:type="spellEnd"/>
      <w:r>
        <w:rPr>
          <w:rtl/>
        </w:rPr>
        <w:t xml:space="preserve"> עיין שם אמנם הנה הרואה יראה כי הרה"ג הנ"ל בעצמו חזר בו בספרו שו"ת שערי צדק </w:t>
      </w:r>
      <w:proofErr w:type="spellStart"/>
      <w:r>
        <w:rPr>
          <w:rtl/>
        </w:rPr>
        <w:t>חיו"ד</w:t>
      </w:r>
      <w:proofErr w:type="spellEnd"/>
      <w:r>
        <w:rPr>
          <w:rtl/>
        </w:rPr>
        <w:t xml:space="preserve"> סי' מ"ג וכ' אשרי מי שאינו אוכל מאווזות המפוטמות כיון שיש חששות הרבה עליהם ואפי' אין בהם שום </w:t>
      </w:r>
      <w:proofErr w:type="spellStart"/>
      <w:r>
        <w:rPr>
          <w:rtl/>
        </w:rPr>
        <w:t>ריעותא</w:t>
      </w:r>
      <w:proofErr w:type="spellEnd"/>
      <w:r>
        <w:rPr>
          <w:rtl/>
        </w:rPr>
        <w:t xml:space="preserve"> ושום שאלה אין לאוכלם כאשר </w:t>
      </w:r>
      <w:proofErr w:type="spellStart"/>
      <w:r>
        <w:rPr>
          <w:rtl/>
        </w:rPr>
        <w:t>נוהגין</w:t>
      </w:r>
      <w:proofErr w:type="spellEnd"/>
      <w:r>
        <w:rPr>
          <w:rtl/>
        </w:rPr>
        <w:t xml:space="preserve"> ברוב המקומות </w:t>
      </w:r>
      <w:proofErr w:type="spellStart"/>
      <w:r>
        <w:rPr>
          <w:rtl/>
        </w:rPr>
        <w:t>בזמה"ז</w:t>
      </w:r>
      <w:proofErr w:type="spellEnd"/>
      <w:r>
        <w:rPr>
          <w:rtl/>
        </w:rPr>
        <w:t xml:space="preserve"> עיין שם וכן ראיתי לצדיק א' מדבר הוא הגאון </w:t>
      </w:r>
      <w:proofErr w:type="spellStart"/>
      <w:r>
        <w:rPr>
          <w:rtl/>
        </w:rPr>
        <w:t>מליבאוויטש</w:t>
      </w:r>
      <w:proofErr w:type="spellEnd"/>
      <w:r>
        <w:rPr>
          <w:rtl/>
        </w:rPr>
        <w:t xml:space="preserve"> ז"ל דאם כי בספרו שו"ת צמח צדק החדשות </w:t>
      </w:r>
      <w:proofErr w:type="spellStart"/>
      <w:r>
        <w:rPr>
          <w:rtl/>
        </w:rPr>
        <w:t>חיו"ד</w:t>
      </w:r>
      <w:proofErr w:type="spellEnd"/>
      <w:r>
        <w:rPr>
          <w:rtl/>
        </w:rPr>
        <w:t xml:space="preserve"> סי' כ"ה סדר להם סדרים לאותן </w:t>
      </w:r>
      <w:proofErr w:type="spellStart"/>
      <w:r>
        <w:rPr>
          <w:rtl/>
        </w:rPr>
        <w:t>המקילין</w:t>
      </w:r>
      <w:proofErr w:type="spellEnd"/>
      <w:r>
        <w:rPr>
          <w:rtl/>
        </w:rPr>
        <w:t xml:space="preserve"> בזה איך יתנהגו בענין ההלעטה (</w:t>
      </w:r>
      <w:proofErr w:type="spellStart"/>
      <w:r>
        <w:rPr>
          <w:rtl/>
        </w:rPr>
        <w:t>ע"ל</w:t>
      </w:r>
      <w:proofErr w:type="spellEnd"/>
      <w:r>
        <w:rPr>
          <w:rtl/>
        </w:rPr>
        <w:t xml:space="preserve"> </w:t>
      </w:r>
      <w:proofErr w:type="spellStart"/>
      <w:r>
        <w:rPr>
          <w:rtl/>
        </w:rPr>
        <w:t>ס"ק</w:t>
      </w:r>
      <w:proofErr w:type="spellEnd"/>
      <w:r>
        <w:rPr>
          <w:rtl/>
        </w:rPr>
        <w:t xml:space="preserve"> קל"ז) מ"מ בספרו הקצר צמח צדק בפסקי דינים </w:t>
      </w:r>
      <w:proofErr w:type="spellStart"/>
      <w:r>
        <w:rPr>
          <w:rtl/>
        </w:rPr>
        <w:t>במהד"ק</w:t>
      </w:r>
      <w:proofErr w:type="spellEnd"/>
      <w:r>
        <w:rPr>
          <w:rtl/>
        </w:rPr>
        <w:t xml:space="preserve"> לסי' ל"ג השני סעי' ט' </w:t>
      </w:r>
      <w:proofErr w:type="spellStart"/>
      <w:r>
        <w:rPr>
          <w:rtl/>
        </w:rPr>
        <w:t>סק"ד</w:t>
      </w:r>
      <w:proofErr w:type="spellEnd"/>
      <w:r>
        <w:rPr>
          <w:rtl/>
        </w:rPr>
        <w:t xml:space="preserve"> כ' </w:t>
      </w:r>
      <w:proofErr w:type="spellStart"/>
      <w:r>
        <w:rPr>
          <w:rtl/>
        </w:rPr>
        <w:t>לדינא</w:t>
      </w:r>
      <w:proofErr w:type="spellEnd"/>
      <w:r>
        <w:rPr>
          <w:rtl/>
        </w:rPr>
        <w:t xml:space="preserve"> </w:t>
      </w:r>
      <w:proofErr w:type="spellStart"/>
      <w:r>
        <w:rPr>
          <w:rtl/>
        </w:rPr>
        <w:t>דכיון</w:t>
      </w:r>
      <w:proofErr w:type="spellEnd"/>
      <w:r>
        <w:rPr>
          <w:rtl/>
        </w:rPr>
        <w:t xml:space="preserve"> שיש בזה הרבה חלוקי דעות והרבה חילוקי דינים ורבים </w:t>
      </w:r>
      <w:proofErr w:type="spellStart"/>
      <w:r>
        <w:rPr>
          <w:rtl/>
        </w:rPr>
        <w:t>מקילין</w:t>
      </w:r>
      <w:proofErr w:type="spellEnd"/>
      <w:r>
        <w:rPr>
          <w:rtl/>
        </w:rPr>
        <w:t xml:space="preserve"> לעצמם ונכשלים באיסור תורה ע"כ יש לבטל ההלעטה זו מקרב ישראל ולגעור ע"ז שלא ילעיטו עיין שם </w:t>
      </w:r>
      <w:proofErr w:type="spellStart"/>
      <w:r>
        <w:rPr>
          <w:rtl/>
        </w:rPr>
        <w:t>ותמהני</w:t>
      </w:r>
      <w:proofErr w:type="spellEnd"/>
      <w:r>
        <w:rPr>
          <w:rtl/>
        </w:rPr>
        <w:t xml:space="preserve"> על כל האחרונים הנ"ל שהאריכו בענין זה ולא ראו דברי האשל אברהם הנ"ל שהוא עמוד התורה מדורות הקודמים שכבר קידמם להחמיר בזה כנ"ל. ועי' מזה בדברי </w:t>
      </w:r>
      <w:proofErr w:type="spellStart"/>
      <w:r w:rsidRPr="00296E59">
        <w:rPr>
          <w:highlight w:val="yellow"/>
          <w:rtl/>
        </w:rPr>
        <w:t>זקיני</w:t>
      </w:r>
      <w:proofErr w:type="spellEnd"/>
      <w:r w:rsidRPr="00296E59">
        <w:rPr>
          <w:highlight w:val="yellow"/>
          <w:rtl/>
        </w:rPr>
        <w:t xml:space="preserve"> רבן של ישראל </w:t>
      </w:r>
      <w:proofErr w:type="spellStart"/>
      <w:r w:rsidRPr="00296E59">
        <w:rPr>
          <w:highlight w:val="yellow"/>
          <w:rtl/>
        </w:rPr>
        <w:t>הגה"צ</w:t>
      </w:r>
      <w:proofErr w:type="spellEnd"/>
      <w:r w:rsidRPr="00296E59">
        <w:rPr>
          <w:highlight w:val="yellow"/>
          <w:rtl/>
        </w:rPr>
        <w:t xml:space="preserve"> </w:t>
      </w:r>
      <w:proofErr w:type="spellStart"/>
      <w:r w:rsidRPr="00296E59">
        <w:rPr>
          <w:highlight w:val="yellow"/>
          <w:rtl/>
        </w:rPr>
        <w:t>מהרצ"א</w:t>
      </w:r>
      <w:proofErr w:type="spellEnd"/>
      <w:r w:rsidRPr="00296E59">
        <w:rPr>
          <w:highlight w:val="yellow"/>
          <w:rtl/>
        </w:rPr>
        <w:t xml:space="preserve"> זצ"ל </w:t>
      </w:r>
      <w:proofErr w:type="spellStart"/>
      <w:r w:rsidRPr="00296E59">
        <w:rPr>
          <w:highlight w:val="yellow"/>
          <w:rtl/>
        </w:rPr>
        <w:t>מדינאב</w:t>
      </w:r>
      <w:proofErr w:type="spellEnd"/>
      <w:r w:rsidRPr="00296E59">
        <w:rPr>
          <w:highlight w:val="yellow"/>
          <w:rtl/>
        </w:rPr>
        <w:t xml:space="preserve"> בספרו אגרא </w:t>
      </w:r>
      <w:proofErr w:type="spellStart"/>
      <w:r w:rsidRPr="00296E59">
        <w:rPr>
          <w:highlight w:val="yellow"/>
          <w:rtl/>
        </w:rPr>
        <w:t>דכלה</w:t>
      </w:r>
      <w:proofErr w:type="spellEnd"/>
      <w:r w:rsidRPr="00296E59">
        <w:rPr>
          <w:highlight w:val="yellow"/>
          <w:rtl/>
        </w:rPr>
        <w:t xml:space="preserve"> </w:t>
      </w:r>
      <w:proofErr w:type="spellStart"/>
      <w:r w:rsidRPr="00296E59">
        <w:rPr>
          <w:highlight w:val="yellow"/>
          <w:rtl/>
        </w:rPr>
        <w:t>עה"ת</w:t>
      </w:r>
      <w:proofErr w:type="spellEnd"/>
      <w:r w:rsidRPr="00296E59">
        <w:rPr>
          <w:highlight w:val="yellow"/>
          <w:rtl/>
        </w:rPr>
        <w:t xml:space="preserve"> סוף פ' </w:t>
      </w:r>
      <w:proofErr w:type="spellStart"/>
      <w:r w:rsidRPr="00296E59">
        <w:rPr>
          <w:highlight w:val="yellow"/>
          <w:rtl/>
        </w:rPr>
        <w:t>וארא</w:t>
      </w:r>
      <w:proofErr w:type="spellEnd"/>
      <w:r w:rsidRPr="00296E59">
        <w:rPr>
          <w:highlight w:val="yellow"/>
          <w:rtl/>
        </w:rPr>
        <w:t xml:space="preserve"> שכ' תוכחת מוסר לאותן האנשים ומכנה אותם בשם חטאים </w:t>
      </w:r>
      <w:proofErr w:type="spellStart"/>
      <w:r w:rsidRPr="00296E59">
        <w:rPr>
          <w:highlight w:val="yellow"/>
          <w:rtl/>
        </w:rPr>
        <w:t>בנפשותם</w:t>
      </w:r>
      <w:proofErr w:type="spellEnd"/>
      <w:r w:rsidRPr="00296E59">
        <w:rPr>
          <w:highlight w:val="yellow"/>
          <w:rtl/>
        </w:rPr>
        <w:t xml:space="preserve"> במה שהקילו לעצמם לאכול אווזות </w:t>
      </w:r>
      <w:proofErr w:type="spellStart"/>
      <w:r w:rsidRPr="00296E59">
        <w:rPr>
          <w:highlight w:val="yellow"/>
          <w:rtl/>
        </w:rPr>
        <w:t>הלעוטות</w:t>
      </w:r>
      <w:proofErr w:type="spellEnd"/>
      <w:r w:rsidRPr="00296E59">
        <w:rPr>
          <w:highlight w:val="yellow"/>
          <w:rtl/>
        </w:rPr>
        <w:t xml:space="preserve"> שחוץ ממה שכבר צווחו ע"ז קמאי </w:t>
      </w:r>
      <w:proofErr w:type="spellStart"/>
      <w:r w:rsidRPr="00296E59">
        <w:rPr>
          <w:highlight w:val="yellow"/>
          <w:rtl/>
        </w:rPr>
        <w:t>דקמאי</w:t>
      </w:r>
      <w:proofErr w:type="spellEnd"/>
      <w:r w:rsidRPr="00296E59">
        <w:rPr>
          <w:highlight w:val="yellow"/>
          <w:rtl/>
        </w:rPr>
        <w:t xml:space="preserve"> אני רואה דבר חדש שיש בזה טריפות דאורייתא כי נימוקה הכבד והוא טריפות גמורה ע"כ כל שומר נפשו ירחק מזה עיין שם וכן ידוע </w:t>
      </w:r>
      <w:proofErr w:type="spellStart"/>
      <w:r w:rsidRPr="00296E59">
        <w:rPr>
          <w:highlight w:val="yellow"/>
          <w:rtl/>
        </w:rPr>
        <w:t>שבהיות</w:t>
      </w:r>
      <w:proofErr w:type="spellEnd"/>
      <w:r w:rsidRPr="00296E59">
        <w:rPr>
          <w:highlight w:val="yellow"/>
          <w:rtl/>
        </w:rPr>
        <w:t xml:space="preserve"> </w:t>
      </w:r>
      <w:proofErr w:type="spellStart"/>
      <w:r w:rsidRPr="00296E59">
        <w:rPr>
          <w:highlight w:val="yellow"/>
          <w:rtl/>
        </w:rPr>
        <w:t>אא"ז</w:t>
      </w:r>
      <w:proofErr w:type="spellEnd"/>
      <w:r w:rsidRPr="00296E59">
        <w:rPr>
          <w:highlight w:val="yellow"/>
          <w:rtl/>
        </w:rPr>
        <w:t xml:space="preserve"> הנ"ל משכן כבודו </w:t>
      </w:r>
      <w:proofErr w:type="spellStart"/>
      <w:r w:rsidRPr="00296E59">
        <w:rPr>
          <w:highlight w:val="yellow"/>
          <w:rtl/>
        </w:rPr>
        <w:t>אבדפ"ק</w:t>
      </w:r>
      <w:proofErr w:type="spellEnd"/>
      <w:r w:rsidRPr="00296E59">
        <w:rPr>
          <w:highlight w:val="yellow"/>
          <w:rtl/>
        </w:rPr>
        <w:t xml:space="preserve"> </w:t>
      </w:r>
      <w:proofErr w:type="spellStart"/>
      <w:r w:rsidRPr="00296E59">
        <w:rPr>
          <w:highlight w:val="yellow"/>
          <w:rtl/>
        </w:rPr>
        <w:t>מונקאטש</w:t>
      </w:r>
      <w:proofErr w:type="spellEnd"/>
      <w:r w:rsidRPr="00296E59">
        <w:rPr>
          <w:highlight w:val="yellow"/>
          <w:rtl/>
        </w:rPr>
        <w:t xml:space="preserve"> שצווח </w:t>
      </w:r>
      <w:proofErr w:type="spellStart"/>
      <w:r w:rsidRPr="00296E59">
        <w:rPr>
          <w:highlight w:val="yellow"/>
          <w:rtl/>
        </w:rPr>
        <w:t>ככרוכיא</w:t>
      </w:r>
      <w:proofErr w:type="spellEnd"/>
      <w:r w:rsidRPr="00296E59">
        <w:rPr>
          <w:highlight w:val="yellow"/>
          <w:rtl/>
        </w:rPr>
        <w:t xml:space="preserve"> על אותן </w:t>
      </w:r>
      <w:proofErr w:type="spellStart"/>
      <w:r w:rsidRPr="00296E59">
        <w:rPr>
          <w:highlight w:val="yellow"/>
          <w:rtl/>
        </w:rPr>
        <w:t>המקילין</w:t>
      </w:r>
      <w:proofErr w:type="spellEnd"/>
      <w:r w:rsidRPr="00296E59">
        <w:rPr>
          <w:highlight w:val="yellow"/>
          <w:rtl/>
        </w:rPr>
        <w:t xml:space="preserve"> שבמדינה זו </w:t>
      </w:r>
      <w:proofErr w:type="spellStart"/>
      <w:r w:rsidRPr="00296E59">
        <w:rPr>
          <w:highlight w:val="yellow"/>
          <w:rtl/>
        </w:rPr>
        <w:t>שאוכלין</w:t>
      </w:r>
      <w:proofErr w:type="spellEnd"/>
      <w:r w:rsidRPr="00296E59">
        <w:rPr>
          <w:highlight w:val="yellow"/>
          <w:rtl/>
        </w:rPr>
        <w:t xml:space="preserve"> מאווזות </w:t>
      </w:r>
      <w:proofErr w:type="spellStart"/>
      <w:r w:rsidRPr="00296E59">
        <w:rPr>
          <w:highlight w:val="yellow"/>
          <w:rtl/>
        </w:rPr>
        <w:t>הנלעטות</w:t>
      </w:r>
      <w:proofErr w:type="spellEnd"/>
      <w:r w:rsidRPr="00296E59">
        <w:rPr>
          <w:highlight w:val="yellow"/>
          <w:rtl/>
        </w:rPr>
        <w:t xml:space="preserve"> ושפך </w:t>
      </w:r>
      <w:proofErr w:type="spellStart"/>
      <w:r w:rsidRPr="00296E59">
        <w:rPr>
          <w:highlight w:val="yellow"/>
          <w:rtl/>
        </w:rPr>
        <w:t>חימה</w:t>
      </w:r>
      <w:proofErr w:type="spellEnd"/>
      <w:r w:rsidRPr="00296E59">
        <w:rPr>
          <w:highlight w:val="yellow"/>
          <w:rtl/>
        </w:rPr>
        <w:t xml:space="preserve"> עליהם </w:t>
      </w:r>
      <w:proofErr w:type="spellStart"/>
      <w:r w:rsidRPr="00296E59">
        <w:rPr>
          <w:highlight w:val="yellow"/>
          <w:rtl/>
        </w:rPr>
        <w:t>למאד</w:t>
      </w:r>
      <w:proofErr w:type="spellEnd"/>
      <w:r w:rsidRPr="00296E59">
        <w:rPr>
          <w:highlight w:val="yellow"/>
          <w:rtl/>
        </w:rPr>
        <w:t xml:space="preserve"> והחמיר לאסור אותם וכל הירא את דבר ה' בגלילותינו שמע לקולו וחדל מלאכול ונזכרו דבריו גם </w:t>
      </w:r>
      <w:proofErr w:type="spellStart"/>
      <w:r w:rsidRPr="00296E59">
        <w:rPr>
          <w:highlight w:val="yellow"/>
          <w:rtl/>
        </w:rPr>
        <w:t>בשו"ת</w:t>
      </w:r>
      <w:proofErr w:type="spellEnd"/>
      <w:r w:rsidRPr="00296E59">
        <w:rPr>
          <w:highlight w:val="yellow"/>
          <w:rtl/>
        </w:rPr>
        <w:t xml:space="preserve"> אבני צדק (</w:t>
      </w:r>
      <w:proofErr w:type="spellStart"/>
      <w:r w:rsidRPr="00296E59">
        <w:rPr>
          <w:highlight w:val="yellow"/>
          <w:rtl/>
        </w:rPr>
        <w:t>מהגה"צ</w:t>
      </w:r>
      <w:proofErr w:type="spellEnd"/>
      <w:r w:rsidRPr="00296E59">
        <w:rPr>
          <w:highlight w:val="yellow"/>
          <w:rtl/>
        </w:rPr>
        <w:t xml:space="preserve"> </w:t>
      </w:r>
      <w:proofErr w:type="spellStart"/>
      <w:r w:rsidRPr="00296E59">
        <w:rPr>
          <w:highlight w:val="yellow"/>
          <w:rtl/>
        </w:rPr>
        <w:t>מסיגוט</w:t>
      </w:r>
      <w:proofErr w:type="spellEnd"/>
      <w:r w:rsidRPr="00296E59">
        <w:rPr>
          <w:highlight w:val="yellow"/>
          <w:rtl/>
        </w:rPr>
        <w:t xml:space="preserve"> ז"ל) </w:t>
      </w:r>
      <w:proofErr w:type="spellStart"/>
      <w:r w:rsidRPr="00296E59">
        <w:rPr>
          <w:highlight w:val="yellow"/>
          <w:rtl/>
        </w:rPr>
        <w:t>חיו</w:t>
      </w:r>
      <w:r>
        <w:rPr>
          <w:rtl/>
        </w:rPr>
        <w:t>"ד</w:t>
      </w:r>
      <w:proofErr w:type="spellEnd"/>
      <w:r>
        <w:rPr>
          <w:rtl/>
        </w:rPr>
        <w:t xml:space="preserve"> סוף סי' צ"ג: ועיין בדרושי </w:t>
      </w:r>
      <w:proofErr w:type="spellStart"/>
      <w:r>
        <w:rPr>
          <w:rtl/>
        </w:rPr>
        <w:t>הצל"ח</w:t>
      </w:r>
      <w:proofErr w:type="spellEnd"/>
      <w:r>
        <w:rPr>
          <w:rtl/>
        </w:rPr>
        <w:t xml:space="preserve"> דרוש ד' אות ט"ו שכ' </w:t>
      </w:r>
      <w:proofErr w:type="spellStart"/>
      <w:r>
        <w:rPr>
          <w:rtl/>
        </w:rPr>
        <w:t>דכל</w:t>
      </w:r>
      <w:proofErr w:type="spellEnd"/>
      <w:r>
        <w:rPr>
          <w:rtl/>
        </w:rPr>
        <w:t xml:space="preserve"> מה שהקילו (במקומות שנהגו להקל) בהלעטת עופות הוא רק באווזות הואיל וכבר נהגו להקל שם בזה ואם נאסר להם הוי גזירה שאין רוב הצבור וכו' וקרוב הדבר שלא יצייתו לכן הניחו להם המנהג וסמכו על מה שמביאים הוושט לבדוק וכו' אבל שאר עופות כגון </w:t>
      </w:r>
      <w:proofErr w:type="spellStart"/>
      <w:r>
        <w:rPr>
          <w:rtl/>
        </w:rPr>
        <w:t>קאפהענע"ר</w:t>
      </w:r>
      <w:proofErr w:type="spellEnd"/>
      <w:r>
        <w:rPr>
          <w:rtl/>
        </w:rPr>
        <w:t xml:space="preserve"> איסור גמור בכל מקום להלעיט והוי כמו בשר נבילה עיין שם והביאו בס' גילוי דעת </w:t>
      </w:r>
      <w:proofErr w:type="spellStart"/>
      <w:r>
        <w:rPr>
          <w:rtl/>
        </w:rPr>
        <w:t>בקו"א</w:t>
      </w:r>
      <w:proofErr w:type="spellEnd"/>
      <w:r>
        <w:rPr>
          <w:rtl/>
        </w:rPr>
        <w:t xml:space="preserve"> להל' טריפות אות י' עיין שם:</w:t>
      </w:r>
    </w:p>
    <w:p w14:paraId="5128920F" w14:textId="77777777" w:rsidR="00EB79C4" w:rsidRDefault="00EB79C4" w:rsidP="00EB79C4">
      <w:pPr>
        <w:pStyle w:val="3"/>
        <w:rPr>
          <w:rtl/>
        </w:rPr>
      </w:pPr>
      <w:r>
        <w:rPr>
          <w:rtl/>
        </w:rPr>
        <w:t xml:space="preserve">דרכי תשובה סימן לג </w:t>
      </w:r>
      <w:proofErr w:type="spellStart"/>
      <w:r>
        <w:rPr>
          <w:rtl/>
        </w:rPr>
        <w:t>ס"ק</w:t>
      </w:r>
      <w:proofErr w:type="spellEnd"/>
      <w:r>
        <w:rPr>
          <w:rtl/>
        </w:rPr>
        <w:t xml:space="preserve"> </w:t>
      </w:r>
      <w:proofErr w:type="spellStart"/>
      <w:r>
        <w:rPr>
          <w:rtl/>
        </w:rPr>
        <w:t>קלג</w:t>
      </w:r>
      <w:proofErr w:type="spellEnd"/>
    </w:p>
    <w:p w14:paraId="1C782CC5" w14:textId="77777777" w:rsidR="00EB79C4" w:rsidRDefault="00EB79C4" w:rsidP="00EB79C4">
      <w:pPr>
        <w:rPr>
          <w:rtl/>
        </w:rPr>
      </w:pPr>
      <w:r>
        <w:rPr>
          <w:rFonts w:hint="cs"/>
          <w:rtl/>
        </w:rPr>
        <w:t xml:space="preserve">... </w:t>
      </w:r>
      <w:proofErr w:type="spellStart"/>
      <w:r>
        <w:rPr>
          <w:rtl/>
        </w:rPr>
        <w:t>ובשו"ת</w:t>
      </w:r>
      <w:proofErr w:type="spellEnd"/>
      <w:r>
        <w:rPr>
          <w:rtl/>
        </w:rPr>
        <w:t xml:space="preserve"> </w:t>
      </w:r>
      <w:proofErr w:type="spellStart"/>
      <w:r>
        <w:rPr>
          <w:rtl/>
        </w:rPr>
        <w:t>מהר"מ</w:t>
      </w:r>
      <w:proofErr w:type="spellEnd"/>
      <w:r>
        <w:rPr>
          <w:rtl/>
        </w:rPr>
        <w:t xml:space="preserve"> שיק </w:t>
      </w:r>
      <w:proofErr w:type="spellStart"/>
      <w:r>
        <w:rPr>
          <w:rtl/>
        </w:rPr>
        <w:t>חיו"ד</w:t>
      </w:r>
      <w:proofErr w:type="spellEnd"/>
      <w:r>
        <w:rPr>
          <w:rtl/>
        </w:rPr>
        <w:t xml:space="preserve"> סי' מ"ו </w:t>
      </w:r>
      <w:proofErr w:type="spellStart"/>
      <w:r>
        <w:rPr>
          <w:rtl/>
        </w:rPr>
        <w:t>ובשו"ת</w:t>
      </w:r>
      <w:proofErr w:type="spellEnd"/>
      <w:r>
        <w:rPr>
          <w:rtl/>
        </w:rPr>
        <w:t xml:space="preserve"> מחנה חיים חלק ב' </w:t>
      </w:r>
      <w:proofErr w:type="spellStart"/>
      <w:r>
        <w:rPr>
          <w:rtl/>
        </w:rPr>
        <w:t>חיו"ד</w:t>
      </w:r>
      <w:proofErr w:type="spellEnd"/>
      <w:r>
        <w:rPr>
          <w:rtl/>
        </w:rPr>
        <w:t xml:space="preserve"> סי' י"ח וחלק ג' </w:t>
      </w:r>
      <w:proofErr w:type="spellStart"/>
      <w:r>
        <w:rPr>
          <w:rtl/>
        </w:rPr>
        <w:t>חיו"ד</w:t>
      </w:r>
      <w:proofErr w:type="spellEnd"/>
      <w:r>
        <w:rPr>
          <w:rtl/>
        </w:rPr>
        <w:t xml:space="preserve"> סי' ט' ועי' באזהרות הגאון הגדול מ' משה </w:t>
      </w:r>
      <w:proofErr w:type="spellStart"/>
      <w:r>
        <w:rPr>
          <w:rtl/>
        </w:rPr>
        <w:t>טייטילבוים</w:t>
      </w:r>
      <w:proofErr w:type="spellEnd"/>
      <w:r>
        <w:rPr>
          <w:rtl/>
        </w:rPr>
        <w:t xml:space="preserve"> זצ"ל שנדפסו בסוף ההגדה הנ"ל שמזהיר מאוד לבדוק אחר חתיכת הוושט הנשאר בראשו </w:t>
      </w:r>
      <w:proofErr w:type="spellStart"/>
      <w:r>
        <w:rPr>
          <w:rtl/>
        </w:rPr>
        <w:t>דאותן</w:t>
      </w:r>
      <w:proofErr w:type="spellEnd"/>
      <w:r>
        <w:rPr>
          <w:rtl/>
        </w:rPr>
        <w:t xml:space="preserve"> שאין </w:t>
      </w:r>
      <w:proofErr w:type="spellStart"/>
      <w:r>
        <w:rPr>
          <w:rtl/>
        </w:rPr>
        <w:t>בודקין</w:t>
      </w:r>
      <w:proofErr w:type="spellEnd"/>
      <w:r>
        <w:rPr>
          <w:rtl/>
        </w:rPr>
        <w:t xml:space="preserve"> אחר חתיכה הנ"ל </w:t>
      </w:r>
      <w:proofErr w:type="spellStart"/>
      <w:r>
        <w:rPr>
          <w:rtl/>
        </w:rPr>
        <w:t>אוכלין</w:t>
      </w:r>
      <w:proofErr w:type="spellEnd"/>
      <w:r>
        <w:rPr>
          <w:rtl/>
        </w:rPr>
        <w:t xml:space="preserve"> בודאי טריפות כי שם מצוי ביותר טריפות מחמת שהוא סמוך לבית הבליעה עכ"ד ואולי כוונתו רק לאותן </w:t>
      </w:r>
      <w:proofErr w:type="spellStart"/>
      <w:r>
        <w:rPr>
          <w:rtl/>
        </w:rPr>
        <w:t>המלעיטין</w:t>
      </w:r>
      <w:proofErr w:type="spellEnd"/>
      <w:r>
        <w:rPr>
          <w:rtl/>
        </w:rPr>
        <w:t xml:space="preserve"> בתבואה שיש בה חדודים כמ"ש </w:t>
      </w:r>
      <w:proofErr w:type="spellStart"/>
      <w:r>
        <w:rPr>
          <w:rtl/>
        </w:rPr>
        <w:t>השבו"י</w:t>
      </w:r>
      <w:proofErr w:type="spellEnd"/>
      <w:r>
        <w:rPr>
          <w:rtl/>
        </w:rPr>
        <w:t xml:space="preserve"> </w:t>
      </w:r>
      <w:proofErr w:type="spellStart"/>
      <w:r>
        <w:rPr>
          <w:rtl/>
        </w:rPr>
        <w:t>ועי"ש</w:t>
      </w:r>
      <w:proofErr w:type="spellEnd"/>
      <w:r>
        <w:rPr>
          <w:rtl/>
        </w:rPr>
        <w:t xml:space="preserve"> </w:t>
      </w:r>
      <w:proofErr w:type="spellStart"/>
      <w:r>
        <w:rPr>
          <w:rtl/>
        </w:rPr>
        <w:t>בההג"ה</w:t>
      </w:r>
      <w:proofErr w:type="spellEnd"/>
      <w:r>
        <w:rPr>
          <w:rtl/>
        </w:rPr>
        <w:t>:</w:t>
      </w:r>
    </w:p>
    <w:p w14:paraId="495A3F28" w14:textId="77777777" w:rsidR="00EB79C4" w:rsidRDefault="00EB79C4" w:rsidP="00EB79C4">
      <w:pPr>
        <w:pStyle w:val="3"/>
      </w:pPr>
      <w:r>
        <w:rPr>
          <w:rFonts w:hint="cs"/>
          <w:rtl/>
        </w:rPr>
        <w:t>מאור לכשרות, הערה 14</w:t>
      </w:r>
    </w:p>
    <w:p w14:paraId="2635C736" w14:textId="77777777" w:rsidR="00EB79C4" w:rsidRDefault="00EB79C4" w:rsidP="00EB79C4">
      <w:pPr>
        <w:rPr>
          <w:rtl/>
        </w:rPr>
      </w:pPr>
      <w:r>
        <w:rPr>
          <w:rtl/>
        </w:rPr>
        <w:t>המדובר הוא באותם שלושת הס"מ העליונים של הוושט, ודרך ההלעטה שהייתה מקובלת סיכנה</w:t>
      </w:r>
      <w:r>
        <w:rPr>
          <w:rFonts w:hint="cs"/>
          <w:rtl/>
        </w:rPr>
        <w:t xml:space="preserve"> </w:t>
      </w:r>
      <w:r>
        <w:rPr>
          <w:rtl/>
        </w:rPr>
        <w:t xml:space="preserve">את ראש הוושט, כשם שהכנסת הצינורות מסכנת אותו עתה. </w:t>
      </w:r>
      <w:proofErr w:type="spellStart"/>
      <w:r>
        <w:rPr>
          <w:rtl/>
        </w:rPr>
        <w:t>לפי"ז</w:t>
      </w:r>
      <w:proofErr w:type="spellEnd"/>
      <w:r>
        <w:rPr>
          <w:rtl/>
        </w:rPr>
        <w:t xml:space="preserve"> ייתכן ויש חובה גם היום</w:t>
      </w:r>
      <w:r>
        <w:rPr>
          <w:rFonts w:hint="cs"/>
          <w:rtl/>
        </w:rPr>
        <w:t xml:space="preserve"> </w:t>
      </w:r>
      <w:r>
        <w:rPr>
          <w:rtl/>
        </w:rPr>
        <w:t>לבדוק בחלק העליון של הוושט.</w:t>
      </w:r>
      <w:r>
        <w:rPr>
          <w:rFonts w:hint="cs"/>
          <w:rtl/>
        </w:rPr>
        <w:t xml:space="preserve">  </w:t>
      </w:r>
      <w:r>
        <w:rPr>
          <w:rtl/>
        </w:rPr>
        <w:t>כל האמור נכון לגבי המכונות הישנות. לגבי המכונות החדשות, בהן הצינור מוכנס לאורך כל</w:t>
      </w:r>
      <w:r>
        <w:rPr>
          <w:rFonts w:hint="cs"/>
          <w:rtl/>
        </w:rPr>
        <w:t xml:space="preserve"> הוושט הבדיקה שווה לאורך כל הוושט.</w:t>
      </w:r>
    </w:p>
    <w:p w14:paraId="782828BF" w14:textId="77777777" w:rsidR="00EB79C4" w:rsidRDefault="00EB79C4" w:rsidP="00EB79C4">
      <w:pPr>
        <w:pStyle w:val="3"/>
        <w:rPr>
          <w:rtl/>
        </w:rPr>
      </w:pPr>
      <w:r>
        <w:rPr>
          <w:rFonts w:hint="cs"/>
          <w:rtl/>
        </w:rPr>
        <w:t>מאור לכשרות עמ' 178</w:t>
      </w:r>
    </w:p>
    <w:p w14:paraId="37B02830" w14:textId="77777777" w:rsidR="00EB79C4" w:rsidRDefault="00EB79C4" w:rsidP="00EB79C4">
      <w:pPr>
        <w:rPr>
          <w:rtl/>
        </w:rPr>
      </w:pPr>
      <w:r>
        <w:rPr>
          <w:rtl/>
        </w:rPr>
        <w:t>נוכח מבנהו המיוחד של הוושט, נראה פצע בתוך הוושט בצורה ברורה, הרבה יותר, על הק</w:t>
      </w:r>
      <w:r>
        <w:rPr>
          <w:rFonts w:hint="cs"/>
          <w:rtl/>
        </w:rPr>
        <w:t>רו</w:t>
      </w:r>
      <w:r>
        <w:rPr>
          <w:rtl/>
        </w:rPr>
        <w:t>ם פנימי. קרום זה הינו לבן, ושקוף במידה מסוימת, ובהסתכלות מול מקור אור נראה בבירור כל נקב. אף צלקת, שטרם החלימה כליל, נראית עליו בבירור. לא כן המצב לגבי הקרום החיצוני. קרום זה עבה, אדום ובלתי שקוף</w:t>
      </w:r>
      <w:r>
        <w:t xml:space="preserve">. </w:t>
      </w:r>
      <w:r>
        <w:rPr>
          <w:rtl/>
        </w:rPr>
        <w:t>קשה להבחין בו בשינויים, כל עוד הם אינם מרחיקי לכת</w:t>
      </w:r>
      <w:r>
        <w:t xml:space="preserve">. </w:t>
      </w:r>
      <w:r>
        <w:rPr>
          <w:rtl/>
        </w:rPr>
        <w:t>פצע בוושט יכול להיגרם כתוצאה משתי סיבות: א</w:t>
      </w:r>
      <w:r>
        <w:rPr>
          <w:rFonts w:hint="cs"/>
          <w:rtl/>
        </w:rPr>
        <w:t>)</w:t>
      </w:r>
      <w:r>
        <w:rPr>
          <w:rtl/>
        </w:rPr>
        <w:t xml:space="preserve"> באמצעות גורם חיצוני </w:t>
      </w:r>
      <w:r>
        <w:t>)</w:t>
      </w:r>
      <w:r>
        <w:rPr>
          <w:rtl/>
        </w:rPr>
        <w:t>פציעה טראומטית חיצונית דקה( – במקרה זה, אם הוא מגיע לחלל וניכר בקרום הפנימי, הרי הוא טריפה. ב</w:t>
      </w:r>
      <w:r>
        <w:rPr>
          <w:rFonts w:hint="cs"/>
          <w:rtl/>
        </w:rPr>
        <w:t>)</w:t>
      </w:r>
      <w:r>
        <w:rPr>
          <w:rtl/>
        </w:rPr>
        <w:t xml:space="preserve"> באמצעות גורם פנימי בוושט. במקרה זה קיימות שתי אפשרויות, הראשונה: גורם מחלתי או גורם תזונתי, הפועל במשך תקופה ממושכת וגורם לשינויים בקרום הפנימי של הוושט, שבדרך כלל אינם חודרים דרך הקרום. האפשרות השנייה היא פציעה ע"י גורם חד בתוך הוושט. פציעה מעין זו קשה לזהות על קרום הוושט החיצוני, ולברר אם היא חודרת מעבר לעבר</w:t>
      </w:r>
      <w:r>
        <w:t xml:space="preserve">. </w:t>
      </w:r>
      <w:r>
        <w:rPr>
          <w:rtl/>
        </w:rPr>
        <w:t>לכן הבדיקה נעשית בקרום הפנימי. אם יש פציעה יש להטריף</w:t>
      </w:r>
      <w:r>
        <w:t>.</w:t>
      </w:r>
    </w:p>
    <w:p w14:paraId="7C029C90" w14:textId="77777777" w:rsidR="00EB79C4" w:rsidRDefault="00EB79C4" w:rsidP="00EB79C4">
      <w:pPr>
        <w:rPr>
          <w:rtl/>
        </w:rPr>
      </w:pPr>
      <w:r>
        <w:rPr>
          <w:rtl/>
        </w:rPr>
        <w:t>צינורות המשפכים, שהיו עשויים פח, מסתיימים בחתך ישר או משופע, הסיום המשופע מקל על הבליעה של האווז, פציעה כתוצאה מנזק כזה תגרום לעיקור הוושט ממקורו או פציעה בשלושת הס"מ העליונים של הוושט</w:t>
      </w:r>
      <w:r>
        <w:rPr>
          <w:rFonts w:hint="cs"/>
          <w:rtl/>
        </w:rPr>
        <w:t xml:space="preserve">. </w:t>
      </w:r>
      <w:r>
        <w:rPr>
          <w:rtl/>
        </w:rPr>
        <w:t>זה במשפכים</w:t>
      </w:r>
      <w:r>
        <w:rPr>
          <w:rFonts w:hint="cs"/>
          <w:rtl/>
        </w:rPr>
        <w:t xml:space="preserve"> </w:t>
      </w:r>
      <w:r>
        <w:rPr>
          <w:rtl/>
        </w:rPr>
        <w:t xml:space="preserve">הנכנסים רק לתחילת הוושט. היום על פי רוב מכניסים את המשפך עד קרוב לקורקבן. </w:t>
      </w:r>
      <w:proofErr w:type="spellStart"/>
      <w:r>
        <w:rPr>
          <w:rtl/>
        </w:rPr>
        <w:t>עפ"ר</w:t>
      </w:r>
      <w:proofErr w:type="spellEnd"/>
      <w:r>
        <w:rPr>
          <w:rtl/>
        </w:rPr>
        <w:t xml:space="preserve"> אין קרעים בוושט, כי הוא מספיק אלסטי, אבל יוכלו להיות קרעים כמובא </w:t>
      </w:r>
      <w:proofErr w:type="spellStart"/>
      <w:r>
        <w:rPr>
          <w:rtl/>
        </w:rPr>
        <w:t>בסכימה</w:t>
      </w:r>
      <w:proofErr w:type="spellEnd"/>
      <w:r>
        <w:rPr>
          <w:rtl/>
        </w:rPr>
        <w:t xml:space="preserve"> הבאה</w:t>
      </w:r>
      <w:r>
        <w:t>.</w:t>
      </w:r>
    </w:p>
    <w:p w14:paraId="0B3D4C6F" w14:textId="77777777" w:rsidR="00EB79C4" w:rsidRDefault="00EB79C4" w:rsidP="00EB79C4">
      <w:pPr>
        <w:jc w:val="center"/>
        <w:rPr>
          <w:rtl/>
        </w:rPr>
      </w:pPr>
      <w:r w:rsidRPr="00561CF8">
        <w:rPr>
          <w:rFonts w:hint="cs"/>
          <w:noProof/>
          <w:rtl/>
        </w:rPr>
        <w:drawing>
          <wp:inline distT="0" distB="0" distL="0" distR="0" wp14:anchorId="5A40A157" wp14:editId="7C7A5EA5">
            <wp:extent cx="1596390" cy="699770"/>
            <wp:effectExtent l="0" t="0" r="381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390" cy="699770"/>
                    </a:xfrm>
                    <a:prstGeom prst="rect">
                      <a:avLst/>
                    </a:prstGeom>
                    <a:noFill/>
                    <a:ln>
                      <a:noFill/>
                    </a:ln>
                  </pic:spPr>
                </pic:pic>
              </a:graphicData>
            </a:graphic>
          </wp:inline>
        </w:drawing>
      </w:r>
    </w:p>
    <w:p w14:paraId="49A9E536" w14:textId="77777777" w:rsidR="00EB79C4" w:rsidRPr="00C84FAC" w:rsidRDefault="00EB79C4" w:rsidP="00EB79C4">
      <w:pPr>
        <w:jc w:val="center"/>
        <w:rPr>
          <w:sz w:val="20"/>
          <w:szCs w:val="20"/>
          <w:rtl/>
        </w:rPr>
      </w:pPr>
      <w:r w:rsidRPr="00C84FAC">
        <w:rPr>
          <w:sz w:val="20"/>
          <w:szCs w:val="20"/>
          <w:rtl/>
        </w:rPr>
        <w:t>מימין לשמאל. האווז, וושט האווז כשהמשפך מוכנס רק בקצהו העליון כפי שעושים היום רק במש</w:t>
      </w:r>
      <w:r w:rsidRPr="00C84FAC">
        <w:rPr>
          <w:rFonts w:hint="cs"/>
          <w:sz w:val="20"/>
          <w:szCs w:val="20"/>
          <w:rtl/>
        </w:rPr>
        <w:t>פ</w:t>
      </w:r>
      <w:r w:rsidRPr="00C84FAC">
        <w:rPr>
          <w:sz w:val="20"/>
          <w:szCs w:val="20"/>
          <w:rtl/>
        </w:rPr>
        <w:t>כי סיליקון</w:t>
      </w:r>
      <w:r w:rsidRPr="00C84FAC">
        <w:rPr>
          <w:rFonts w:hint="cs"/>
          <w:sz w:val="20"/>
          <w:szCs w:val="20"/>
          <w:rtl/>
        </w:rPr>
        <w:t xml:space="preserve"> (</w:t>
      </w:r>
      <w:r w:rsidRPr="00C84FAC">
        <w:rPr>
          <w:sz w:val="20"/>
          <w:szCs w:val="20"/>
          <w:rtl/>
        </w:rPr>
        <w:t>במשפכי מתכת היו פציעות רבות</w:t>
      </w:r>
      <w:r w:rsidRPr="00C84FAC">
        <w:rPr>
          <w:rFonts w:hint="cs"/>
          <w:sz w:val="20"/>
          <w:szCs w:val="20"/>
          <w:rtl/>
        </w:rPr>
        <w:t>)</w:t>
      </w:r>
      <w:r w:rsidRPr="00C84FAC">
        <w:rPr>
          <w:sz w:val="20"/>
          <w:szCs w:val="20"/>
          <w:rtl/>
        </w:rPr>
        <w:t xml:space="preserve">, משפך אלסטי מוכנס לאורך כל הוושט, ומשפך מתכת </w:t>
      </w:r>
      <w:r w:rsidRPr="00C84FAC">
        <w:rPr>
          <w:rFonts w:hint="cs"/>
          <w:sz w:val="20"/>
          <w:szCs w:val="20"/>
          <w:rtl/>
        </w:rPr>
        <w:t>(</w:t>
      </w:r>
      <w:r w:rsidRPr="00C84FAC">
        <w:rPr>
          <w:sz w:val="20"/>
          <w:szCs w:val="20"/>
          <w:rtl/>
        </w:rPr>
        <w:t>נירוסטה</w:t>
      </w:r>
      <w:r w:rsidRPr="00C84FAC">
        <w:rPr>
          <w:rFonts w:hint="cs"/>
          <w:sz w:val="20"/>
          <w:szCs w:val="20"/>
          <w:rtl/>
        </w:rPr>
        <w:t>)</w:t>
      </w:r>
      <w:r w:rsidRPr="00C84FAC">
        <w:rPr>
          <w:sz w:val="20"/>
          <w:szCs w:val="20"/>
          <w:rtl/>
        </w:rPr>
        <w:t xml:space="preserve"> מוכנס</w:t>
      </w:r>
      <w:r w:rsidRPr="00C84FAC">
        <w:rPr>
          <w:rFonts w:hint="cs"/>
          <w:sz w:val="20"/>
          <w:szCs w:val="20"/>
          <w:rtl/>
        </w:rPr>
        <w:t xml:space="preserve"> </w:t>
      </w:r>
      <w:r w:rsidRPr="00C84FAC">
        <w:rPr>
          <w:sz w:val="20"/>
          <w:szCs w:val="20"/>
          <w:rtl/>
        </w:rPr>
        <w:t>לאורך כל הוושט</w:t>
      </w:r>
      <w:r w:rsidRPr="00C84FAC">
        <w:rPr>
          <w:rFonts w:hint="cs"/>
          <w:sz w:val="20"/>
          <w:szCs w:val="20"/>
          <w:rtl/>
        </w:rPr>
        <w:t>.</w:t>
      </w:r>
    </w:p>
    <w:p w14:paraId="15CB2CE0" w14:textId="77777777" w:rsidR="00EB79C4" w:rsidRDefault="00EB79C4" w:rsidP="00EB79C4">
      <w:pPr>
        <w:pStyle w:val="3"/>
        <w:rPr>
          <w:rtl/>
        </w:rPr>
      </w:pPr>
      <w:r>
        <w:rPr>
          <w:rFonts w:hint="cs"/>
          <w:rtl/>
        </w:rPr>
        <w:t>שו"ת שמע שלמה (הרב שלמה עמר) חלק ד, א (יא)</w:t>
      </w:r>
    </w:p>
    <w:p w14:paraId="2E854233" w14:textId="77777777" w:rsidR="00EB79C4" w:rsidRDefault="00EB79C4" w:rsidP="00EB79C4">
      <w:pPr>
        <w:rPr>
          <w:rtl/>
        </w:rPr>
      </w:pPr>
      <w:r w:rsidRPr="00BA0A96">
        <w:rPr>
          <w:rtl/>
        </w:rPr>
        <w:t>י"א. ומה ששאלו אם ניתן לתת הכשר של מהודר ע"י בד"צ מסויים לאווזים מפוטמים. כפי הנראה אין מקום כלל לתת הכשר מהדרין על או</w:t>
      </w:r>
      <w:r>
        <w:rPr>
          <w:rFonts w:hint="cs"/>
          <w:rtl/>
        </w:rPr>
        <w:t>ו</w:t>
      </w:r>
      <w:r w:rsidRPr="00BA0A96">
        <w:rPr>
          <w:rtl/>
        </w:rPr>
        <w:t xml:space="preserve">זים מפוטמים מכל סוג שהוא. וכל הבדיקות שהזכרנו הם כדי להוציאם </w:t>
      </w:r>
      <w:proofErr w:type="spellStart"/>
      <w:r w:rsidRPr="00BA0A96">
        <w:rPr>
          <w:rtl/>
        </w:rPr>
        <w:t>מטרפיות</w:t>
      </w:r>
      <w:proofErr w:type="spellEnd"/>
      <w:r w:rsidRPr="00BA0A96">
        <w:rPr>
          <w:rtl/>
        </w:rPr>
        <w:t xml:space="preserve"> דאורייתא, אבל זה ברור שגם אחרי כל זה עדיין יש חששות רבים, והכשר של מהדרין ניתן רק בדבר שאין בו שום חששות כלל, שבודקים ומחמירים לצאת ידי כל הפוסקים המפורסמים, וכל ב"ד שנותן הכשר בזה הוא קובע את הכללים וההידורים כפי הנראה להם עפ"י דת ודין. </w:t>
      </w:r>
      <w:proofErr w:type="spellStart"/>
      <w:r w:rsidRPr="00BA0A96">
        <w:rPr>
          <w:rtl/>
        </w:rPr>
        <w:t>ובושטות</w:t>
      </w:r>
      <w:proofErr w:type="spellEnd"/>
      <w:r w:rsidRPr="00BA0A96">
        <w:rPr>
          <w:rtl/>
        </w:rPr>
        <w:t xml:space="preserve"> של אווזים מפוטמים </w:t>
      </w:r>
      <w:proofErr w:type="spellStart"/>
      <w:r w:rsidRPr="00BA0A96">
        <w:rPr>
          <w:rtl/>
        </w:rPr>
        <w:t>שהריעותות</w:t>
      </w:r>
      <w:proofErr w:type="spellEnd"/>
      <w:r w:rsidRPr="00BA0A96">
        <w:rPr>
          <w:rtl/>
        </w:rPr>
        <w:t xml:space="preserve"> מצויות בהם מאד </w:t>
      </w:r>
      <w:proofErr w:type="spellStart"/>
      <w:r w:rsidRPr="00BA0A96">
        <w:rPr>
          <w:rtl/>
        </w:rPr>
        <w:t>מאד</w:t>
      </w:r>
      <w:proofErr w:type="spellEnd"/>
      <w:r w:rsidRPr="00BA0A96">
        <w:rPr>
          <w:rtl/>
        </w:rPr>
        <w:t xml:space="preserve">, ואחר כל הבדיקות קשה לומר שבאמת יצאנו ידי חובת הבדיקה כראוי ויש עוד חששות אחרות, וכן דעת רבים מגדולי ישראל להמנע מזה, וכמו שכן כתב גם הגאון שבט חלוי בתשובה הנ"ל, בשם גאון ישראל </w:t>
      </w:r>
      <w:proofErr w:type="spellStart"/>
      <w:r w:rsidRPr="00BA0A96">
        <w:rPr>
          <w:rtl/>
        </w:rPr>
        <w:t>החזו"א</w:t>
      </w:r>
      <w:proofErr w:type="spellEnd"/>
      <w:r w:rsidRPr="00BA0A96">
        <w:rPr>
          <w:rtl/>
        </w:rPr>
        <w:t xml:space="preserve"> זיע"א, שיש להמנע מזה בארץ ישראל, וכ"כ שם הקל בכל זה. שגדולי הדורות וצדיקים הרחיקו את האווזים המולעטים לגמרי. </w:t>
      </w:r>
      <w:proofErr w:type="spellStart"/>
      <w:r w:rsidRPr="00BA0A96">
        <w:rPr>
          <w:rtl/>
        </w:rPr>
        <w:t>כיע"ש</w:t>
      </w:r>
      <w:proofErr w:type="spellEnd"/>
      <w:r w:rsidRPr="00BA0A96">
        <w:rPr>
          <w:rtl/>
        </w:rPr>
        <w:t>. ובזה לבד ראוי לכל יר"ש החרד על דברו</w:t>
      </w:r>
      <w:r>
        <w:rPr>
          <w:rFonts w:hint="cs"/>
          <w:rtl/>
        </w:rPr>
        <w:t xml:space="preserve"> שמחמיר על עצמו להתרחק מכל ספק. שימנע מהאווזים המפוטמים לגמרי.</w:t>
      </w:r>
    </w:p>
    <w:p w14:paraId="49497A8A" w14:textId="77777777" w:rsidR="00EB79C4" w:rsidRDefault="00EB79C4" w:rsidP="00EB79C4">
      <w:pPr>
        <w:pStyle w:val="3"/>
        <w:rPr>
          <w:rtl/>
        </w:rPr>
      </w:pPr>
      <w:r>
        <w:rPr>
          <w:rFonts w:hint="cs"/>
          <w:rtl/>
        </w:rPr>
        <w:t>סיכום</w:t>
      </w:r>
    </w:p>
    <w:p w14:paraId="22EEDC12" w14:textId="77777777" w:rsidR="00EB79C4" w:rsidRPr="0080355F" w:rsidRDefault="00EB79C4" w:rsidP="00EB79C4">
      <w:pPr>
        <w:rPr>
          <w:rtl/>
        </w:rPr>
      </w:pPr>
      <w:r>
        <w:rPr>
          <w:rFonts w:hint="cs"/>
          <w:rtl/>
        </w:rPr>
        <w:t xml:space="preserve">חשש מטריפה קיים בשני מישורים: א. חשש שמא נקרע הוושט. ב. חשש שמא האווז לא יכול לחיות. </w:t>
      </w:r>
      <w:proofErr w:type="spellStart"/>
      <w:r>
        <w:rPr>
          <w:rFonts w:hint="cs"/>
          <w:rtl/>
        </w:rPr>
        <w:t>הרמ"א</w:t>
      </w:r>
      <w:proofErr w:type="spellEnd"/>
      <w:r>
        <w:rPr>
          <w:rFonts w:hint="cs"/>
          <w:rtl/>
        </w:rPr>
        <w:t xml:space="preserve"> היקל למעשה לפי המנהג, </w:t>
      </w:r>
      <w:proofErr w:type="spellStart"/>
      <w:r>
        <w:rPr>
          <w:rFonts w:hint="cs"/>
          <w:rtl/>
        </w:rPr>
        <w:t>והב"ח</w:t>
      </w:r>
      <w:proofErr w:type="spellEnd"/>
      <w:r>
        <w:rPr>
          <w:rFonts w:hint="cs"/>
          <w:rtl/>
        </w:rPr>
        <w:t xml:space="preserve"> החמיר. החסידים כפי שמתאר בספר דרכי תשובה נטו להחמיר, בנוגע לטענה שהאווז לא יחיה, הדרכי תשובה הביא שלפי החכמת אדם אם מפסיקים להאכילו הוא חי וכן כתב גם הרב ד"ר לוינגר. הרב עמאר הגיע למסקנה שוודאי שאין לתת הכשר מהדרין גם לדעת המקלים.</w:t>
      </w:r>
    </w:p>
    <w:p w14:paraId="407D7382" w14:textId="77777777" w:rsidR="00EB79C4" w:rsidRDefault="00EB79C4" w:rsidP="00EB79C4">
      <w:pPr>
        <w:pStyle w:val="2"/>
        <w:rPr>
          <w:rtl/>
        </w:rPr>
      </w:pPr>
      <w:r>
        <w:rPr>
          <w:rFonts w:hint="cs"/>
          <w:rtl/>
        </w:rPr>
        <w:t>צער בעלי חיים</w:t>
      </w:r>
    </w:p>
    <w:p w14:paraId="27C51B51" w14:textId="77777777" w:rsidR="00EB79C4" w:rsidRDefault="00EB79C4" w:rsidP="00EB79C4">
      <w:pPr>
        <w:pStyle w:val="3"/>
        <w:rPr>
          <w:rtl/>
        </w:rPr>
      </w:pPr>
      <w:r>
        <w:rPr>
          <w:rtl/>
        </w:rPr>
        <w:t xml:space="preserve">משנה שבת </w:t>
      </w:r>
      <w:r>
        <w:rPr>
          <w:rFonts w:hint="cs"/>
          <w:rtl/>
        </w:rPr>
        <w:t>כד, ג</w:t>
      </w:r>
    </w:p>
    <w:p w14:paraId="4FB5CB24" w14:textId="77777777" w:rsidR="00EB79C4" w:rsidRDefault="00EB79C4" w:rsidP="00EB79C4">
      <w:pPr>
        <w:rPr>
          <w:rStyle w:val="30"/>
          <w:rtl/>
        </w:rPr>
      </w:pPr>
      <w:r>
        <w:rPr>
          <w:rtl/>
        </w:rPr>
        <w:t xml:space="preserve">אין </w:t>
      </w:r>
      <w:proofErr w:type="spellStart"/>
      <w:r>
        <w:rPr>
          <w:rtl/>
        </w:rPr>
        <w:t>אובסין</w:t>
      </w:r>
      <w:proofErr w:type="spellEnd"/>
      <w:r>
        <w:rPr>
          <w:rtl/>
        </w:rPr>
        <w:t xml:space="preserve"> את הגמל, ולא </w:t>
      </w:r>
      <w:proofErr w:type="spellStart"/>
      <w:r>
        <w:rPr>
          <w:rtl/>
        </w:rPr>
        <w:t>דורסין</w:t>
      </w:r>
      <w:proofErr w:type="spellEnd"/>
      <w:r>
        <w:rPr>
          <w:rtl/>
        </w:rPr>
        <w:t xml:space="preserve">, אבל </w:t>
      </w:r>
      <w:proofErr w:type="spellStart"/>
      <w:r>
        <w:rPr>
          <w:rtl/>
        </w:rPr>
        <w:t>מלעיטין</w:t>
      </w:r>
      <w:proofErr w:type="spellEnd"/>
      <w:r>
        <w:rPr>
          <w:rtl/>
        </w:rPr>
        <w:t xml:space="preserve">. ואין </w:t>
      </w:r>
      <w:proofErr w:type="spellStart"/>
      <w:r>
        <w:rPr>
          <w:rtl/>
        </w:rPr>
        <w:t>מאמירין</w:t>
      </w:r>
      <w:proofErr w:type="spellEnd"/>
      <w:r>
        <w:rPr>
          <w:rtl/>
        </w:rPr>
        <w:t xml:space="preserve"> את העגלים, אבל </w:t>
      </w:r>
      <w:proofErr w:type="spellStart"/>
      <w:r>
        <w:rPr>
          <w:rtl/>
        </w:rPr>
        <w:t>מלעיטין</w:t>
      </w:r>
      <w:proofErr w:type="spellEnd"/>
      <w:r>
        <w:rPr>
          <w:rFonts w:hint="cs"/>
          <w:rtl/>
        </w:rPr>
        <w:t>..</w:t>
      </w:r>
      <w:r>
        <w:rPr>
          <w:rtl/>
        </w:rPr>
        <w:t>.</w:t>
      </w:r>
    </w:p>
    <w:p w14:paraId="0C3F0051" w14:textId="77777777" w:rsidR="00EB79C4" w:rsidRPr="00392545" w:rsidRDefault="00EB79C4" w:rsidP="00EB79C4">
      <w:pPr>
        <w:pStyle w:val="3"/>
        <w:rPr>
          <w:rStyle w:val="30"/>
          <w:b/>
          <w:bCs/>
          <w:rtl/>
        </w:rPr>
      </w:pPr>
      <w:r w:rsidRPr="00392545">
        <w:rPr>
          <w:rStyle w:val="30"/>
          <w:rFonts w:hint="cs"/>
          <w:b/>
          <w:bCs/>
          <w:rtl/>
        </w:rPr>
        <w:t>בבלי שבת קנה ע"ב</w:t>
      </w:r>
    </w:p>
    <w:p w14:paraId="67FBEDE7" w14:textId="77777777" w:rsidR="00EB79C4" w:rsidRDefault="00EB79C4" w:rsidP="00EB79C4">
      <w:pPr>
        <w:rPr>
          <w:rtl/>
        </w:rPr>
      </w:pPr>
      <w:r>
        <w:rPr>
          <w:rtl/>
        </w:rPr>
        <w:t>איזו היא המראה ואיזו היא הלעטה? אמר רב יהודה: המראה - למקום שאינה יכולה להחזיר, הלעטה - למקום שיכולה להחזיר. רב חסדא אמר: אידי ואידי למקום שאינה יכולה להחזיר, והמראה - בכלי, הלעטה - ביד.</w:t>
      </w:r>
    </w:p>
    <w:p w14:paraId="46E2A5E3" w14:textId="77777777" w:rsidR="00EB79C4" w:rsidRDefault="00EB79C4" w:rsidP="00EB79C4">
      <w:pPr>
        <w:pStyle w:val="3"/>
        <w:rPr>
          <w:rtl/>
        </w:rPr>
      </w:pPr>
      <w:r>
        <w:rPr>
          <w:rtl/>
        </w:rPr>
        <w:t xml:space="preserve">תרומת הדשן פסקים וכתבים סימן </w:t>
      </w:r>
      <w:proofErr w:type="spellStart"/>
      <w:r>
        <w:rPr>
          <w:rtl/>
        </w:rPr>
        <w:t>קה</w:t>
      </w:r>
      <w:proofErr w:type="spellEnd"/>
    </w:p>
    <w:p w14:paraId="0002CFAF" w14:textId="77777777" w:rsidR="00EB79C4" w:rsidRPr="004D37B5" w:rsidRDefault="00EB79C4" w:rsidP="00EB79C4">
      <w:pPr>
        <w:rPr>
          <w:rtl/>
        </w:rPr>
      </w:pPr>
      <w:r>
        <w:rPr>
          <w:rtl/>
        </w:rPr>
        <w:t xml:space="preserve">אם למרוט נוצות לאווזות חיים, אי דומה לגיזת כבשים או אי הוו צער בעלי חיים? גם לחתוך לשון העוף כדי שידבר, ואזנים וזנב מכלב כדי ליפותו, </w:t>
      </w:r>
      <w:r w:rsidRPr="004D37B5">
        <w:rPr>
          <w:highlight w:val="yellow"/>
          <w:rtl/>
        </w:rPr>
        <w:t xml:space="preserve">נראין הדברים דאין אסור משום צער בעלי חיים אם הוא עושה </w:t>
      </w:r>
      <w:proofErr w:type="spellStart"/>
      <w:r w:rsidRPr="004D37B5">
        <w:rPr>
          <w:highlight w:val="yellow"/>
          <w:rtl/>
        </w:rPr>
        <w:t>לצורכיו</w:t>
      </w:r>
      <w:proofErr w:type="spellEnd"/>
      <w:r w:rsidRPr="004D37B5">
        <w:rPr>
          <w:highlight w:val="yellow"/>
          <w:rtl/>
        </w:rPr>
        <w:t xml:space="preserve"> ולתשמישיו. דלא נבראו כל הבריות רק לשמש את האדם,</w:t>
      </w:r>
      <w:r>
        <w:rPr>
          <w:rtl/>
        </w:rPr>
        <w:t xml:space="preserve"> </w:t>
      </w:r>
      <w:proofErr w:type="spellStart"/>
      <w:r>
        <w:rPr>
          <w:rtl/>
        </w:rPr>
        <w:t>כדאיתא</w:t>
      </w:r>
      <w:proofErr w:type="spellEnd"/>
      <w:r>
        <w:rPr>
          <w:rtl/>
        </w:rPr>
        <w:t xml:space="preserve"> פרק </w:t>
      </w:r>
      <w:proofErr w:type="spellStart"/>
      <w:r>
        <w:rPr>
          <w:rtl/>
        </w:rPr>
        <w:t>בתרא</w:t>
      </w:r>
      <w:proofErr w:type="spellEnd"/>
      <w:r>
        <w:rPr>
          <w:rtl/>
        </w:rPr>
        <w:t xml:space="preserve"> </w:t>
      </w:r>
      <w:proofErr w:type="spellStart"/>
      <w:r>
        <w:rPr>
          <w:rtl/>
        </w:rPr>
        <w:t>דקידושין</w:t>
      </w:r>
      <w:proofErr w:type="spellEnd"/>
      <w:r>
        <w:rPr>
          <w:rtl/>
        </w:rPr>
        <w:t xml:space="preserve"> </w:t>
      </w:r>
      <w:r>
        <w:rPr>
          <w:rFonts w:hint="cs"/>
          <w:rtl/>
        </w:rPr>
        <w:t>(</w:t>
      </w:r>
      <w:r>
        <w:rPr>
          <w:rtl/>
        </w:rPr>
        <w:t xml:space="preserve">דף </w:t>
      </w:r>
      <w:proofErr w:type="spellStart"/>
      <w:r>
        <w:rPr>
          <w:rtl/>
        </w:rPr>
        <w:t>פב</w:t>
      </w:r>
      <w:proofErr w:type="spellEnd"/>
      <w:r>
        <w:rPr>
          <w:rtl/>
        </w:rPr>
        <w:t xml:space="preserve"> ע"א</w:t>
      </w:r>
      <w:r>
        <w:rPr>
          <w:rFonts w:hint="cs"/>
          <w:rtl/>
        </w:rPr>
        <w:t>)</w:t>
      </w:r>
      <w:r>
        <w:rPr>
          <w:rtl/>
        </w:rPr>
        <w:t xml:space="preserve">. ותדע </w:t>
      </w:r>
      <w:proofErr w:type="spellStart"/>
      <w:r>
        <w:rPr>
          <w:rtl/>
        </w:rPr>
        <w:t>דבפ</w:t>
      </w:r>
      <w:proofErr w:type="spellEnd"/>
      <w:r>
        <w:rPr>
          <w:rtl/>
        </w:rPr>
        <w:t xml:space="preserve">' ב' </w:t>
      </w:r>
      <w:proofErr w:type="spellStart"/>
      <w:r>
        <w:rPr>
          <w:rtl/>
        </w:rPr>
        <w:t>דב"מ</w:t>
      </w:r>
      <w:proofErr w:type="spellEnd"/>
      <w:r>
        <w:rPr>
          <w:rtl/>
        </w:rPr>
        <w:t xml:space="preserve"> </w:t>
      </w:r>
      <w:r>
        <w:rPr>
          <w:rFonts w:hint="cs"/>
          <w:rtl/>
        </w:rPr>
        <w:t>(</w:t>
      </w:r>
      <w:r>
        <w:rPr>
          <w:rtl/>
        </w:rPr>
        <w:t>דף לו ע</w:t>
      </w:r>
      <w:r>
        <w:rPr>
          <w:rFonts w:hint="cs"/>
          <w:rtl/>
        </w:rPr>
        <w:t>"</w:t>
      </w:r>
      <w:r>
        <w:rPr>
          <w:rtl/>
        </w:rPr>
        <w:t>א</w:t>
      </w:r>
      <w:r>
        <w:rPr>
          <w:rFonts w:hint="cs"/>
          <w:rtl/>
        </w:rPr>
        <w:t>)</w:t>
      </w:r>
      <w:r>
        <w:rPr>
          <w:rtl/>
        </w:rPr>
        <w:t xml:space="preserve"> </w:t>
      </w:r>
      <w:proofErr w:type="spellStart"/>
      <w:r>
        <w:rPr>
          <w:rtl/>
        </w:rPr>
        <w:t>חשיב</w:t>
      </w:r>
      <w:proofErr w:type="spellEnd"/>
      <w:r>
        <w:rPr>
          <w:rtl/>
        </w:rPr>
        <w:t xml:space="preserve"> פריקה צער בעלי חיים, </w:t>
      </w:r>
      <w:r w:rsidRPr="004D37B5">
        <w:rPr>
          <w:highlight w:val="yellow"/>
          <w:rtl/>
        </w:rPr>
        <w:t>וא"כ היאך מותר משא כבד על בהמתו להוליכו ממקום למקום הא איכא צער בעלי חיים?</w:t>
      </w:r>
      <w:r>
        <w:rPr>
          <w:rtl/>
        </w:rPr>
        <w:t xml:space="preserve"> </w:t>
      </w:r>
      <w:proofErr w:type="spellStart"/>
      <w:r>
        <w:rPr>
          <w:rtl/>
        </w:rPr>
        <w:t>וכ"ת</w:t>
      </w:r>
      <w:proofErr w:type="spellEnd"/>
      <w:r>
        <w:rPr>
          <w:rtl/>
        </w:rPr>
        <w:t xml:space="preserve"> אין הכי נמי, הא </w:t>
      </w:r>
      <w:proofErr w:type="spellStart"/>
      <w:r>
        <w:rPr>
          <w:rtl/>
        </w:rPr>
        <w:t>אמרינן</w:t>
      </w:r>
      <w:proofErr w:type="spellEnd"/>
      <w:r>
        <w:rPr>
          <w:rtl/>
        </w:rPr>
        <w:t xml:space="preserve"> התם דרבנן </w:t>
      </w:r>
      <w:proofErr w:type="spellStart"/>
      <w:r>
        <w:rPr>
          <w:rtl/>
        </w:rPr>
        <w:t>דר"י</w:t>
      </w:r>
      <w:proofErr w:type="spellEnd"/>
      <w:r>
        <w:rPr>
          <w:rtl/>
        </w:rPr>
        <w:t xml:space="preserve"> הגלילי סברו </w:t>
      </w:r>
      <w:proofErr w:type="spellStart"/>
      <w:r>
        <w:rPr>
          <w:rtl/>
        </w:rPr>
        <w:t>דאפילו</w:t>
      </w:r>
      <w:proofErr w:type="spellEnd"/>
      <w:r>
        <w:rPr>
          <w:rtl/>
        </w:rPr>
        <w:t xml:space="preserve"> תחת משאו שאין יכול לעמוד בו חייב לפרוק וכי </w:t>
      </w:r>
      <w:proofErr w:type="spellStart"/>
      <w:r>
        <w:rPr>
          <w:rtl/>
        </w:rPr>
        <w:t>ברשיעי</w:t>
      </w:r>
      <w:proofErr w:type="spellEnd"/>
      <w:r>
        <w:rPr>
          <w:rtl/>
        </w:rPr>
        <w:t xml:space="preserve"> </w:t>
      </w:r>
      <w:proofErr w:type="spellStart"/>
      <w:r>
        <w:rPr>
          <w:rtl/>
        </w:rPr>
        <w:t>עסיקינן</w:t>
      </w:r>
      <w:proofErr w:type="spellEnd"/>
      <w:r>
        <w:rPr>
          <w:rtl/>
        </w:rPr>
        <w:t xml:space="preserve">? </w:t>
      </w:r>
      <w:proofErr w:type="spellStart"/>
      <w:r>
        <w:rPr>
          <w:rtl/>
        </w:rPr>
        <w:t>ואמרינן</w:t>
      </w:r>
      <w:proofErr w:type="spellEnd"/>
      <w:r>
        <w:rPr>
          <w:rtl/>
        </w:rPr>
        <w:t xml:space="preserve"> נמי פ' שמונה שרצים </w:t>
      </w:r>
      <w:r>
        <w:rPr>
          <w:rFonts w:hint="cs"/>
          <w:rtl/>
        </w:rPr>
        <w:t>(</w:t>
      </w:r>
      <w:r>
        <w:rPr>
          <w:rtl/>
        </w:rPr>
        <w:t>שבת קי</w:t>
      </w:r>
      <w:r>
        <w:rPr>
          <w:rFonts w:hint="cs"/>
          <w:rtl/>
        </w:rPr>
        <w:t xml:space="preserve"> ע"ב)</w:t>
      </w:r>
      <w:r>
        <w:rPr>
          <w:rtl/>
        </w:rPr>
        <w:t xml:space="preserve"> </w:t>
      </w:r>
      <w:proofErr w:type="spellStart"/>
      <w:r>
        <w:rPr>
          <w:rtl/>
        </w:rPr>
        <w:t>דאמר</w:t>
      </w:r>
      <w:proofErr w:type="spellEnd"/>
      <w:r>
        <w:rPr>
          <w:rtl/>
        </w:rPr>
        <w:t xml:space="preserve"> ר' יוסי הרוצה שיסתרס תרנגולתו /תרנגולו/ </w:t>
      </w:r>
      <w:proofErr w:type="spellStart"/>
      <w:r>
        <w:rPr>
          <w:rtl/>
        </w:rPr>
        <w:t>יטול</w:t>
      </w:r>
      <w:proofErr w:type="spellEnd"/>
      <w:r>
        <w:rPr>
          <w:rtl/>
        </w:rPr>
        <w:t xml:space="preserve"> לכרבלתו, </w:t>
      </w:r>
      <w:proofErr w:type="spellStart"/>
      <w:r>
        <w:rPr>
          <w:rtl/>
        </w:rPr>
        <w:t>והשתא</w:t>
      </w:r>
      <w:proofErr w:type="spellEnd"/>
      <w:r>
        <w:rPr>
          <w:rtl/>
        </w:rPr>
        <w:t xml:space="preserve"> </w:t>
      </w:r>
      <w:proofErr w:type="spellStart"/>
      <w:r>
        <w:rPr>
          <w:rtl/>
        </w:rPr>
        <w:t>תיפוק</w:t>
      </w:r>
      <w:proofErr w:type="spellEnd"/>
      <w:r>
        <w:rPr>
          <w:rtl/>
        </w:rPr>
        <w:t xml:space="preserve"> ליה </w:t>
      </w:r>
      <w:proofErr w:type="spellStart"/>
      <w:r>
        <w:rPr>
          <w:rtl/>
        </w:rPr>
        <w:t>דאסור</w:t>
      </w:r>
      <w:proofErr w:type="spellEnd"/>
      <w:r>
        <w:rPr>
          <w:rtl/>
        </w:rPr>
        <w:t xml:space="preserve"> משום צער בעלי חיים. </w:t>
      </w:r>
      <w:proofErr w:type="spellStart"/>
      <w:r>
        <w:rPr>
          <w:rtl/>
        </w:rPr>
        <w:t>ואמרינן</w:t>
      </w:r>
      <w:proofErr w:type="spellEnd"/>
      <w:r>
        <w:rPr>
          <w:rtl/>
        </w:rPr>
        <w:t xml:space="preserve"> נמי פ' אין </w:t>
      </w:r>
      <w:proofErr w:type="spellStart"/>
      <w:r>
        <w:rPr>
          <w:rtl/>
        </w:rPr>
        <w:t>דורשין</w:t>
      </w:r>
      <w:proofErr w:type="spellEnd"/>
      <w:r>
        <w:rPr>
          <w:rtl/>
        </w:rPr>
        <w:t xml:space="preserve"> </w:t>
      </w:r>
      <w:r>
        <w:rPr>
          <w:rFonts w:hint="cs"/>
          <w:rtl/>
        </w:rPr>
        <w:t>(</w:t>
      </w:r>
      <w:r>
        <w:rPr>
          <w:rtl/>
        </w:rPr>
        <w:t>חגיגה יד</w:t>
      </w:r>
      <w:r>
        <w:rPr>
          <w:rFonts w:hint="cs"/>
          <w:rtl/>
        </w:rPr>
        <w:t xml:space="preserve"> ע"ב)</w:t>
      </w:r>
      <w:r>
        <w:rPr>
          <w:rtl/>
        </w:rPr>
        <w:t xml:space="preserve"> אמרו ליה לבן </w:t>
      </w:r>
      <w:proofErr w:type="spellStart"/>
      <w:r>
        <w:rPr>
          <w:rtl/>
        </w:rPr>
        <w:t>זומא</w:t>
      </w:r>
      <w:proofErr w:type="spellEnd"/>
      <w:r>
        <w:rPr>
          <w:rtl/>
        </w:rPr>
        <w:t xml:space="preserve"> מהו לסרוסי </w:t>
      </w:r>
      <w:proofErr w:type="spellStart"/>
      <w:r>
        <w:rPr>
          <w:rtl/>
        </w:rPr>
        <w:t>כלבא</w:t>
      </w:r>
      <w:proofErr w:type="spellEnd"/>
      <w:r>
        <w:rPr>
          <w:rtl/>
        </w:rPr>
        <w:t xml:space="preserve">? משמע הלשון </w:t>
      </w:r>
      <w:proofErr w:type="spellStart"/>
      <w:r>
        <w:rPr>
          <w:rtl/>
        </w:rPr>
        <w:t>דלכתחילה</w:t>
      </w:r>
      <w:proofErr w:type="spellEnd"/>
      <w:r>
        <w:rPr>
          <w:rtl/>
        </w:rPr>
        <w:t xml:space="preserve"> קבעו, </w:t>
      </w:r>
      <w:proofErr w:type="spellStart"/>
      <w:r>
        <w:rPr>
          <w:rtl/>
        </w:rPr>
        <w:t>והשתא</w:t>
      </w:r>
      <w:proofErr w:type="spellEnd"/>
      <w:r>
        <w:rPr>
          <w:rtl/>
        </w:rPr>
        <w:t xml:space="preserve"> תוכל לומר </w:t>
      </w:r>
      <w:proofErr w:type="spellStart"/>
      <w:r>
        <w:rPr>
          <w:rtl/>
        </w:rPr>
        <w:t>דמשום</w:t>
      </w:r>
      <w:proofErr w:type="spellEnd"/>
      <w:r>
        <w:rPr>
          <w:rtl/>
        </w:rPr>
        <w:t xml:space="preserve"> צער בעלי חיים מותר. ואל תשיבני מהא </w:t>
      </w:r>
      <w:proofErr w:type="spellStart"/>
      <w:r>
        <w:rPr>
          <w:rtl/>
        </w:rPr>
        <w:t>דאמרינן</w:t>
      </w:r>
      <w:proofErr w:type="spellEnd"/>
      <w:r>
        <w:rPr>
          <w:rtl/>
        </w:rPr>
        <w:t xml:space="preserve"> </w:t>
      </w:r>
      <w:proofErr w:type="spellStart"/>
      <w:r>
        <w:rPr>
          <w:rtl/>
        </w:rPr>
        <w:t>פ"ק</w:t>
      </w:r>
      <w:proofErr w:type="spellEnd"/>
      <w:r>
        <w:rPr>
          <w:rtl/>
        </w:rPr>
        <w:t xml:space="preserve"> </w:t>
      </w:r>
      <w:proofErr w:type="spellStart"/>
      <w:r>
        <w:rPr>
          <w:rtl/>
        </w:rPr>
        <w:t>דחולין</w:t>
      </w:r>
      <w:proofErr w:type="spellEnd"/>
      <w:r>
        <w:rPr>
          <w:rtl/>
        </w:rPr>
        <w:t xml:space="preserve"> </w:t>
      </w:r>
      <w:r>
        <w:rPr>
          <w:rFonts w:hint="cs"/>
          <w:rtl/>
        </w:rPr>
        <w:t>(</w:t>
      </w:r>
      <w:r>
        <w:rPr>
          <w:rtl/>
        </w:rPr>
        <w:t>ז</w:t>
      </w:r>
      <w:r>
        <w:rPr>
          <w:rFonts w:hint="cs"/>
          <w:rtl/>
        </w:rPr>
        <w:t xml:space="preserve"> ע"ב)</w:t>
      </w:r>
      <w:r>
        <w:rPr>
          <w:rtl/>
        </w:rPr>
        <w:t xml:space="preserve"> מהא דר' פנחס בן יאיר </w:t>
      </w:r>
      <w:proofErr w:type="spellStart"/>
      <w:r>
        <w:rPr>
          <w:rtl/>
        </w:rPr>
        <w:t>עקרינא</w:t>
      </w:r>
      <w:proofErr w:type="spellEnd"/>
      <w:r>
        <w:rPr>
          <w:rtl/>
        </w:rPr>
        <w:t xml:space="preserve"> להו איכא צער בעלי חיים. </w:t>
      </w:r>
      <w:proofErr w:type="spellStart"/>
      <w:r>
        <w:rPr>
          <w:rtl/>
        </w:rPr>
        <w:t>דהתם</w:t>
      </w:r>
      <w:proofErr w:type="spellEnd"/>
      <w:r>
        <w:rPr>
          <w:rtl/>
        </w:rPr>
        <w:t xml:space="preserve"> לא </w:t>
      </w:r>
      <w:proofErr w:type="spellStart"/>
      <w:r>
        <w:rPr>
          <w:rtl/>
        </w:rPr>
        <w:t>קעבד</w:t>
      </w:r>
      <w:proofErr w:type="spellEnd"/>
      <w:r>
        <w:rPr>
          <w:rtl/>
        </w:rPr>
        <w:t xml:space="preserve"> לתשמישו וליפותו אלא כדי שלא יזיקו, וההיא </w:t>
      </w:r>
      <w:proofErr w:type="spellStart"/>
      <w:r>
        <w:rPr>
          <w:rtl/>
        </w:rPr>
        <w:t>היזיקא</w:t>
      </w:r>
      <w:proofErr w:type="spellEnd"/>
      <w:r>
        <w:rPr>
          <w:rtl/>
        </w:rPr>
        <w:t xml:space="preserve"> לא </w:t>
      </w:r>
      <w:proofErr w:type="spellStart"/>
      <w:r>
        <w:rPr>
          <w:rtl/>
        </w:rPr>
        <w:t>שכיחא</w:t>
      </w:r>
      <w:proofErr w:type="spellEnd"/>
      <w:r>
        <w:rPr>
          <w:rtl/>
        </w:rPr>
        <w:t xml:space="preserve"> כ"כ, </w:t>
      </w:r>
      <w:proofErr w:type="spellStart"/>
      <w:r>
        <w:rPr>
          <w:rtl/>
        </w:rPr>
        <w:t>דמסתמא</w:t>
      </w:r>
      <w:proofErr w:type="spellEnd"/>
      <w:r>
        <w:rPr>
          <w:rtl/>
        </w:rPr>
        <w:t xml:space="preserve"> רבינו הקדוש לא הוה מגדל מזיק תוך ביתו </w:t>
      </w:r>
      <w:proofErr w:type="spellStart"/>
      <w:r>
        <w:rPr>
          <w:rtl/>
        </w:rPr>
        <w:t>כדתניא</w:t>
      </w:r>
      <w:proofErr w:type="spellEnd"/>
      <w:r>
        <w:rPr>
          <w:rtl/>
        </w:rPr>
        <w:t xml:space="preserve"> </w:t>
      </w:r>
      <w:proofErr w:type="spellStart"/>
      <w:r>
        <w:rPr>
          <w:rtl/>
        </w:rPr>
        <w:t>שילהי</w:t>
      </w:r>
      <w:proofErr w:type="spellEnd"/>
      <w:r>
        <w:rPr>
          <w:rtl/>
        </w:rPr>
        <w:t xml:space="preserve"> </w:t>
      </w:r>
      <w:proofErr w:type="spellStart"/>
      <w:r>
        <w:rPr>
          <w:rtl/>
        </w:rPr>
        <w:t>פ"ק</w:t>
      </w:r>
      <w:proofErr w:type="spellEnd"/>
      <w:r>
        <w:rPr>
          <w:rtl/>
        </w:rPr>
        <w:t xml:space="preserve"> </w:t>
      </w:r>
      <w:proofErr w:type="spellStart"/>
      <w:r>
        <w:rPr>
          <w:rtl/>
        </w:rPr>
        <w:t>דב"ק</w:t>
      </w:r>
      <w:proofErr w:type="spellEnd"/>
      <w:r>
        <w:rPr>
          <w:rtl/>
        </w:rPr>
        <w:t xml:space="preserve"> </w:t>
      </w:r>
      <w:r>
        <w:rPr>
          <w:rFonts w:hint="cs"/>
          <w:rtl/>
        </w:rPr>
        <w:t>(</w:t>
      </w:r>
      <w:r>
        <w:rPr>
          <w:rtl/>
        </w:rPr>
        <w:t>טו</w:t>
      </w:r>
      <w:r>
        <w:rPr>
          <w:rFonts w:hint="cs"/>
          <w:rtl/>
        </w:rPr>
        <w:t xml:space="preserve"> ע"ב)</w:t>
      </w:r>
      <w:r>
        <w:rPr>
          <w:rtl/>
        </w:rPr>
        <w:t xml:space="preserve"> מנין שלא יגדל אדם כלב כו' ת"ל לא תשים דמים בביתך. </w:t>
      </w:r>
      <w:r w:rsidRPr="004D37B5">
        <w:rPr>
          <w:highlight w:val="yellow"/>
          <w:rtl/>
        </w:rPr>
        <w:t xml:space="preserve">אלא דרבי פנחס בן יאיר מתוך רוב חסידותו הוה </w:t>
      </w:r>
      <w:proofErr w:type="spellStart"/>
      <w:r w:rsidRPr="004D37B5">
        <w:rPr>
          <w:highlight w:val="yellow"/>
          <w:rtl/>
        </w:rPr>
        <w:t>קפיד</w:t>
      </w:r>
      <w:proofErr w:type="spellEnd"/>
      <w:r w:rsidRPr="004D37B5">
        <w:rPr>
          <w:highlight w:val="yellow"/>
          <w:rtl/>
        </w:rPr>
        <w:t xml:space="preserve">. ומתוך הלין ראיות הוה נראה קצת </w:t>
      </w:r>
      <w:proofErr w:type="spellStart"/>
      <w:r w:rsidRPr="004D37B5">
        <w:rPr>
          <w:highlight w:val="yellow"/>
          <w:rtl/>
        </w:rPr>
        <w:t>דליכא</w:t>
      </w:r>
      <w:proofErr w:type="spellEnd"/>
      <w:r w:rsidRPr="004D37B5">
        <w:rPr>
          <w:highlight w:val="yellow"/>
          <w:rtl/>
        </w:rPr>
        <w:t xml:space="preserve"> איסור </w:t>
      </w:r>
      <w:proofErr w:type="spellStart"/>
      <w:r w:rsidRPr="004D37B5">
        <w:rPr>
          <w:highlight w:val="yellow"/>
          <w:rtl/>
        </w:rPr>
        <w:t>בכה"ג</w:t>
      </w:r>
      <w:proofErr w:type="spellEnd"/>
      <w:r w:rsidRPr="004D37B5">
        <w:rPr>
          <w:highlight w:val="yellow"/>
          <w:rtl/>
        </w:rPr>
        <w:t>, אלא שהעולם נזהרים ונמנעים, ואפשר הטעם לפי שאינו רוצה העולם [לנהוג] מדות אכזריות נגד הבריות, שיראים דילמא יקבלו עונש על ככה</w:t>
      </w:r>
      <w:r>
        <w:rPr>
          <w:rtl/>
        </w:rPr>
        <w:t xml:space="preserve">. </w:t>
      </w:r>
      <w:proofErr w:type="spellStart"/>
      <w:r>
        <w:rPr>
          <w:rtl/>
        </w:rPr>
        <w:t>כדאשכחן</w:t>
      </w:r>
      <w:proofErr w:type="spellEnd"/>
      <w:r>
        <w:rPr>
          <w:rtl/>
        </w:rPr>
        <w:t xml:space="preserve"> פ' הפועלים </w:t>
      </w:r>
      <w:r>
        <w:rPr>
          <w:rFonts w:hint="cs"/>
          <w:rtl/>
        </w:rPr>
        <w:t>(</w:t>
      </w:r>
      <w:proofErr w:type="spellStart"/>
      <w:r>
        <w:rPr>
          <w:rtl/>
        </w:rPr>
        <w:t>ב"מ</w:t>
      </w:r>
      <w:proofErr w:type="spellEnd"/>
      <w:r>
        <w:rPr>
          <w:rtl/>
        </w:rPr>
        <w:t xml:space="preserve"> פה ע"א</w:t>
      </w:r>
      <w:r>
        <w:rPr>
          <w:rFonts w:hint="cs"/>
          <w:rtl/>
        </w:rPr>
        <w:t>)</w:t>
      </w:r>
      <w:r>
        <w:rPr>
          <w:rtl/>
        </w:rPr>
        <w:t xml:space="preserve"> גבי רבינו הקדוש </w:t>
      </w:r>
      <w:proofErr w:type="spellStart"/>
      <w:r>
        <w:rPr>
          <w:rtl/>
        </w:rPr>
        <w:t>בההוא</w:t>
      </w:r>
      <w:proofErr w:type="spellEnd"/>
      <w:r>
        <w:rPr>
          <w:rtl/>
        </w:rPr>
        <w:t xml:space="preserve"> </w:t>
      </w:r>
      <w:proofErr w:type="spellStart"/>
      <w:r>
        <w:rPr>
          <w:rtl/>
        </w:rPr>
        <w:t>עגלא</w:t>
      </w:r>
      <w:proofErr w:type="spellEnd"/>
      <w:r>
        <w:rPr>
          <w:rtl/>
        </w:rPr>
        <w:t xml:space="preserve"> </w:t>
      </w:r>
      <w:proofErr w:type="spellStart"/>
      <w:r>
        <w:rPr>
          <w:rtl/>
        </w:rPr>
        <w:t>דתלא</w:t>
      </w:r>
      <w:proofErr w:type="spellEnd"/>
      <w:r>
        <w:rPr>
          <w:rtl/>
        </w:rPr>
        <w:t xml:space="preserve"> לרישה בכנפיה, דרבי אמר </w:t>
      </w:r>
      <w:proofErr w:type="spellStart"/>
      <w:r>
        <w:rPr>
          <w:rtl/>
        </w:rPr>
        <w:t>זיל</w:t>
      </w:r>
      <w:proofErr w:type="spellEnd"/>
      <w:r>
        <w:rPr>
          <w:rtl/>
        </w:rPr>
        <w:t xml:space="preserve"> לכך נוצרת. ואף על גב </w:t>
      </w:r>
      <w:proofErr w:type="spellStart"/>
      <w:r>
        <w:rPr>
          <w:rtl/>
        </w:rPr>
        <w:t>דהיתר</w:t>
      </w:r>
      <w:proofErr w:type="spellEnd"/>
      <w:r>
        <w:rPr>
          <w:rtl/>
        </w:rPr>
        <w:t xml:space="preserve"> גמור הוא לשחוט העגל לאכילתו, </w:t>
      </w:r>
      <w:proofErr w:type="spellStart"/>
      <w:r>
        <w:rPr>
          <w:rtl/>
        </w:rPr>
        <w:t>אפ"ה</w:t>
      </w:r>
      <w:proofErr w:type="spellEnd"/>
      <w:r>
        <w:rPr>
          <w:rtl/>
        </w:rPr>
        <w:t xml:space="preserve"> נענש וקבל </w:t>
      </w:r>
      <w:proofErr w:type="spellStart"/>
      <w:r>
        <w:rPr>
          <w:rtl/>
        </w:rPr>
        <w:t>יסורין</w:t>
      </w:r>
      <w:proofErr w:type="spellEnd"/>
      <w:r>
        <w:rPr>
          <w:rtl/>
        </w:rPr>
        <w:t xml:space="preserve"> על ככה. אח"כ הגידו לי שנמצא כן בפסקי ר"י </w:t>
      </w:r>
      <w:proofErr w:type="spellStart"/>
      <w:r>
        <w:rPr>
          <w:rtl/>
        </w:rPr>
        <w:t>בפ"ק</w:t>
      </w:r>
      <w:proofErr w:type="spellEnd"/>
      <w:r>
        <w:rPr>
          <w:rtl/>
        </w:rPr>
        <w:t xml:space="preserve">, ועוד </w:t>
      </w:r>
      <w:proofErr w:type="spellStart"/>
      <w:r>
        <w:rPr>
          <w:rtl/>
        </w:rPr>
        <w:t>דליכא</w:t>
      </w:r>
      <w:proofErr w:type="spellEnd"/>
      <w:r>
        <w:rPr>
          <w:rtl/>
        </w:rPr>
        <w:t xml:space="preserve"> איסור צער בעלי חיים אא"כ דאין לו </w:t>
      </w:r>
      <w:proofErr w:type="spellStart"/>
      <w:r>
        <w:rPr>
          <w:rtl/>
        </w:rPr>
        <w:t>ריוח</w:t>
      </w:r>
      <w:proofErr w:type="spellEnd"/>
      <w:r>
        <w:rPr>
          <w:rtl/>
        </w:rPr>
        <w:t xml:space="preserve"> והיינו דלעיל.</w:t>
      </w:r>
    </w:p>
    <w:p w14:paraId="06E6145D" w14:textId="77777777" w:rsidR="00EB79C4" w:rsidRDefault="00EB79C4" w:rsidP="00EB79C4">
      <w:pPr>
        <w:pStyle w:val="3"/>
        <w:rPr>
          <w:rtl/>
        </w:rPr>
      </w:pPr>
      <w:r>
        <w:rPr>
          <w:rtl/>
        </w:rPr>
        <w:t xml:space="preserve">רמ"א </w:t>
      </w:r>
      <w:r>
        <w:rPr>
          <w:rFonts w:hint="cs"/>
          <w:rtl/>
        </w:rPr>
        <w:t xml:space="preserve">אבן העזר </w:t>
      </w:r>
      <w:proofErr w:type="spellStart"/>
      <w:r>
        <w:rPr>
          <w:rtl/>
        </w:rPr>
        <w:t>ה,יד</w:t>
      </w:r>
      <w:proofErr w:type="spellEnd"/>
    </w:p>
    <w:p w14:paraId="43A7F892" w14:textId="77777777" w:rsidR="00EB79C4" w:rsidRDefault="00EB79C4" w:rsidP="00EB79C4">
      <w:pPr>
        <w:rPr>
          <w:rtl/>
        </w:rPr>
      </w:pPr>
      <w:r>
        <w:rPr>
          <w:rtl/>
        </w:rPr>
        <w:t xml:space="preserve">כל דבר הצריך לרפואה או לשאר דברים לית ביה משום אסור </w:t>
      </w:r>
      <w:proofErr w:type="spellStart"/>
      <w:r>
        <w:rPr>
          <w:rtl/>
        </w:rPr>
        <w:t>צעב"ח</w:t>
      </w:r>
      <w:proofErr w:type="spellEnd"/>
      <w:r>
        <w:rPr>
          <w:rtl/>
        </w:rPr>
        <w:t xml:space="preserve">. ולכן מותר למרוט נוצות מאוזות חיות, </w:t>
      </w:r>
      <w:proofErr w:type="spellStart"/>
      <w:r>
        <w:rPr>
          <w:rtl/>
        </w:rPr>
        <w:t>וליכא</w:t>
      </w:r>
      <w:proofErr w:type="spellEnd"/>
      <w:r>
        <w:rPr>
          <w:rtl/>
        </w:rPr>
        <w:t xml:space="preserve"> </w:t>
      </w:r>
      <w:proofErr w:type="spellStart"/>
      <w:r>
        <w:rPr>
          <w:rtl/>
        </w:rPr>
        <w:t>למיחש</w:t>
      </w:r>
      <w:proofErr w:type="spellEnd"/>
      <w:r>
        <w:rPr>
          <w:rtl/>
        </w:rPr>
        <w:t xml:space="preserve"> משום </w:t>
      </w:r>
      <w:proofErr w:type="spellStart"/>
      <w:r>
        <w:rPr>
          <w:rtl/>
        </w:rPr>
        <w:t>צעב"ח</w:t>
      </w:r>
      <w:proofErr w:type="spellEnd"/>
      <w:r>
        <w:rPr>
          <w:rtl/>
        </w:rPr>
        <w:t>. ומ"מ העולם נמנעים, דהוי אכזריות.</w:t>
      </w:r>
    </w:p>
    <w:p w14:paraId="1DF7D6F9" w14:textId="77777777" w:rsidR="00EB79C4" w:rsidRDefault="00EB79C4" w:rsidP="00EB79C4">
      <w:pPr>
        <w:pStyle w:val="3"/>
        <w:rPr>
          <w:rtl/>
        </w:rPr>
      </w:pPr>
      <w:r>
        <w:rPr>
          <w:rFonts w:hint="cs"/>
          <w:rtl/>
        </w:rPr>
        <w:t xml:space="preserve">שו"ת </w:t>
      </w:r>
      <w:proofErr w:type="spellStart"/>
      <w:r>
        <w:rPr>
          <w:rFonts w:hint="cs"/>
          <w:rtl/>
        </w:rPr>
        <w:t>הר</w:t>
      </w:r>
      <w:r>
        <w:rPr>
          <w:rtl/>
        </w:rPr>
        <w:t>דב"ז</w:t>
      </w:r>
      <w:proofErr w:type="spellEnd"/>
      <w:r>
        <w:rPr>
          <w:rtl/>
        </w:rPr>
        <w:t xml:space="preserve"> </w:t>
      </w:r>
      <w:proofErr w:type="spellStart"/>
      <w:r>
        <w:rPr>
          <w:rtl/>
        </w:rPr>
        <w:t>ח"ה</w:t>
      </w:r>
      <w:proofErr w:type="spellEnd"/>
      <w:r>
        <w:rPr>
          <w:rtl/>
        </w:rPr>
        <w:t xml:space="preserve"> </w:t>
      </w:r>
      <w:proofErr w:type="spellStart"/>
      <w:r>
        <w:rPr>
          <w:rtl/>
        </w:rPr>
        <w:t>קס</w:t>
      </w:r>
      <w:r>
        <w:rPr>
          <w:rFonts w:hint="cs"/>
          <w:rtl/>
        </w:rPr>
        <w:t>ח</w:t>
      </w:r>
      <w:proofErr w:type="spellEnd"/>
      <w:r>
        <w:rPr>
          <w:rtl/>
        </w:rPr>
        <w:t xml:space="preserve"> </w:t>
      </w:r>
    </w:p>
    <w:p w14:paraId="47FED856" w14:textId="77777777" w:rsidR="00EB79C4" w:rsidRDefault="00EB79C4" w:rsidP="00EB79C4">
      <w:pPr>
        <w:rPr>
          <w:rtl/>
        </w:rPr>
      </w:pPr>
      <w:proofErr w:type="spellStart"/>
      <w:r>
        <w:rPr>
          <w:rtl/>
        </w:rPr>
        <w:t>דכיון</w:t>
      </w:r>
      <w:proofErr w:type="spellEnd"/>
      <w:r>
        <w:rPr>
          <w:rtl/>
        </w:rPr>
        <w:t xml:space="preserve"> </w:t>
      </w:r>
      <w:proofErr w:type="spellStart"/>
      <w:r>
        <w:rPr>
          <w:rtl/>
        </w:rPr>
        <w:t>דצעב"ח</w:t>
      </w:r>
      <w:proofErr w:type="spellEnd"/>
      <w:r>
        <w:rPr>
          <w:rtl/>
        </w:rPr>
        <w:t xml:space="preserve"> הותר לתשמישן של בני אדם כל שכן בכבוד [=לענין פריקה וטעינה], בשב ואל תעשה, </w:t>
      </w:r>
      <w:proofErr w:type="spellStart"/>
      <w:r>
        <w:rPr>
          <w:rtl/>
        </w:rPr>
        <w:t>דגדול</w:t>
      </w:r>
      <w:proofErr w:type="spellEnd"/>
      <w:r>
        <w:rPr>
          <w:rtl/>
        </w:rPr>
        <w:t xml:space="preserve"> כבוד הבריות. ע"כ. ואני אומר שלא </w:t>
      </w:r>
      <w:proofErr w:type="spellStart"/>
      <w:r>
        <w:rPr>
          <w:rtl/>
        </w:rPr>
        <w:t>היתה</w:t>
      </w:r>
      <w:proofErr w:type="spellEnd"/>
      <w:r>
        <w:rPr>
          <w:rtl/>
        </w:rPr>
        <w:t xml:space="preserve"> כונת הרב ז"ל במה שאמר </w:t>
      </w:r>
      <w:proofErr w:type="spellStart"/>
      <w:r>
        <w:rPr>
          <w:rtl/>
        </w:rPr>
        <w:t>דעשה</w:t>
      </w:r>
      <w:proofErr w:type="spellEnd"/>
      <w:r>
        <w:rPr>
          <w:rtl/>
        </w:rPr>
        <w:t xml:space="preserve"> </w:t>
      </w:r>
      <w:proofErr w:type="spellStart"/>
      <w:r>
        <w:rPr>
          <w:rtl/>
        </w:rPr>
        <w:t>דכבוד</w:t>
      </w:r>
      <w:proofErr w:type="spellEnd"/>
      <w:r>
        <w:rPr>
          <w:rtl/>
        </w:rPr>
        <w:t xml:space="preserve"> תורה עדיף דווקא בזקן שקנה חכמה, אלא אפי' זקן מכובד ומשום </w:t>
      </w:r>
      <w:proofErr w:type="spellStart"/>
      <w:r>
        <w:rPr>
          <w:rtl/>
        </w:rPr>
        <w:t>דגדול</w:t>
      </w:r>
      <w:proofErr w:type="spellEnd"/>
      <w:r>
        <w:rPr>
          <w:rtl/>
        </w:rPr>
        <w:t xml:space="preserve"> כבוד הבריות שדוחה את לא תעשה שבתורה, כ"ש שידחה צער בעלי חיים, אפי' שהוא מן התורה, שהרי אין בו לאו ולא עשה.</w:t>
      </w:r>
    </w:p>
    <w:p w14:paraId="16BE38D5" w14:textId="77777777" w:rsidR="00EB79C4" w:rsidRDefault="00EB79C4" w:rsidP="00EB79C4">
      <w:pPr>
        <w:pStyle w:val="3"/>
        <w:rPr>
          <w:rtl/>
        </w:rPr>
      </w:pPr>
      <w:r>
        <w:rPr>
          <w:rFonts w:hint="cs"/>
          <w:rtl/>
        </w:rPr>
        <w:t>הרב איתי אליצור, '</w:t>
      </w:r>
      <w:r w:rsidRPr="00B037EB">
        <w:rPr>
          <w:rtl/>
        </w:rPr>
        <w:t>צער בעלי חיים בפיטום אווזים</w:t>
      </w:r>
      <w:r>
        <w:rPr>
          <w:rFonts w:hint="cs"/>
          <w:rtl/>
        </w:rPr>
        <w:t xml:space="preserve">' </w:t>
      </w:r>
      <w:proofErr w:type="spellStart"/>
      <w:r>
        <w:rPr>
          <w:rFonts w:hint="cs"/>
          <w:rtl/>
        </w:rPr>
        <w:t>תחומין</w:t>
      </w:r>
      <w:proofErr w:type="spellEnd"/>
      <w:r>
        <w:rPr>
          <w:rFonts w:hint="cs"/>
          <w:rtl/>
        </w:rPr>
        <w:t xml:space="preserve"> כד</w:t>
      </w:r>
    </w:p>
    <w:p w14:paraId="1A96F1D6" w14:textId="77777777" w:rsidR="00EB79C4" w:rsidRDefault="00EB79C4" w:rsidP="00EB79C4">
      <w:pPr>
        <w:jc w:val="both"/>
        <w:rPr>
          <w:rtl/>
        </w:rPr>
      </w:pPr>
      <w:r>
        <w:rPr>
          <w:rtl/>
        </w:rPr>
        <w:t xml:space="preserve">מכאן עולה, שאין איסור צער בעלי חיים אלא כשבעל החיים מצטער ואיש אינו מרויח מכך; </w:t>
      </w:r>
      <w:r w:rsidRPr="00C84FAC">
        <w:rPr>
          <w:highlight w:val="yellow"/>
          <w:rtl/>
        </w:rPr>
        <w:t>אבל בכל מקום שבו יש רווח, אין איסור.</w:t>
      </w:r>
      <w:r>
        <w:rPr>
          <w:rtl/>
        </w:rPr>
        <w:t xml:space="preserve"> איסור </w:t>
      </w:r>
      <w:proofErr w:type="spellStart"/>
      <w:r>
        <w:rPr>
          <w:rtl/>
        </w:rPr>
        <w:t>צעב"ח</w:t>
      </w:r>
      <w:proofErr w:type="spellEnd"/>
      <w:r>
        <w:rPr>
          <w:rtl/>
        </w:rPr>
        <w:t xml:space="preserve"> הוא שלא נהיה אכזריים ולא יסבול בעל החיים בחינם; אבל אם האדם הרויח, הלא לא נברא בעל החיים אלא לכך. עם זאת אומר </w:t>
      </w:r>
      <w:proofErr w:type="spellStart"/>
      <w:r>
        <w:rPr>
          <w:rtl/>
        </w:rPr>
        <w:t>תה"ד</w:t>
      </w:r>
      <w:proofErr w:type="spellEnd"/>
      <w:r>
        <w:rPr>
          <w:rtl/>
        </w:rPr>
        <w:t>,</w:t>
      </w:r>
      <w:r>
        <w:rPr>
          <w:rFonts w:hint="cs"/>
          <w:rtl/>
        </w:rPr>
        <w:t xml:space="preserve"> </w:t>
      </w:r>
      <w:r>
        <w:rPr>
          <w:rtl/>
        </w:rPr>
        <w:t xml:space="preserve">שהעולם נזהרים ונמנעים, וכן ראינו שר' </w:t>
      </w:r>
      <w:proofErr w:type="spellStart"/>
      <w:r>
        <w:rPr>
          <w:rtl/>
        </w:rPr>
        <w:t>פינחס</w:t>
      </w:r>
      <w:proofErr w:type="spellEnd"/>
      <w:r>
        <w:rPr>
          <w:rtl/>
        </w:rPr>
        <w:t xml:space="preserve"> בן יאיר ורבי - מתוך חסידותם הקפידו גם על כך.</w:t>
      </w:r>
      <w:r>
        <w:rPr>
          <w:rFonts w:hint="cs"/>
          <w:rtl/>
        </w:rPr>
        <w:t>..</w:t>
      </w:r>
    </w:p>
    <w:p w14:paraId="2BC869E6" w14:textId="77777777" w:rsidR="00EB79C4" w:rsidRPr="00B037EB" w:rsidRDefault="00EB79C4" w:rsidP="00EB79C4">
      <w:pPr>
        <w:jc w:val="both"/>
        <w:rPr>
          <w:rtl/>
        </w:rPr>
      </w:pPr>
      <w:r>
        <w:rPr>
          <w:rFonts w:ascii="opensanshebrew-regular-webfont" w:hAnsi="opensanshebrew-regular-webfont"/>
          <w:shd w:val="clear" w:color="auto" w:fill="FFFFFF"/>
          <w:rtl/>
        </w:rPr>
        <w:t xml:space="preserve">לאור מקורות אלה נראה, </w:t>
      </w:r>
      <w:proofErr w:type="spellStart"/>
      <w:r>
        <w:rPr>
          <w:rFonts w:ascii="opensanshebrew-regular-webfont" w:hAnsi="opensanshebrew-regular-webfont"/>
          <w:shd w:val="clear" w:color="auto" w:fill="FFFFFF"/>
          <w:rtl/>
        </w:rPr>
        <w:t>שבנד"ד</w:t>
      </w:r>
      <w:proofErr w:type="spellEnd"/>
      <w:r>
        <w:rPr>
          <w:rFonts w:ascii="opensanshebrew-regular-webfont" w:hAnsi="opensanshebrew-regular-webfont"/>
          <w:shd w:val="clear" w:color="auto" w:fill="FFFFFF"/>
          <w:rtl/>
        </w:rPr>
        <w:t xml:space="preserve"> ודאי אין אסור </w:t>
      </w:r>
      <w:proofErr w:type="spellStart"/>
      <w:r>
        <w:rPr>
          <w:rFonts w:ascii="opensanshebrew-regular-webfont" w:hAnsi="opensanshebrew-regular-webfont"/>
          <w:shd w:val="clear" w:color="auto" w:fill="FFFFFF"/>
          <w:rtl/>
        </w:rPr>
        <w:t>צעב"ח</w:t>
      </w:r>
      <w:proofErr w:type="spellEnd"/>
      <w:r>
        <w:rPr>
          <w:rFonts w:ascii="opensanshebrew-regular-webfont" w:hAnsi="opensanshebrew-regular-webfont"/>
          <w:shd w:val="clear" w:color="auto" w:fill="FFFFFF"/>
          <w:rtl/>
        </w:rPr>
        <w:t xml:space="preserve">, שהרי הוא לצורך, וכאן יש יהודים שכל פרנסתם אינה אלא מפיטום. וגם אם לא נקבל את טענתם, שללא פיטום ייסגר הענף, מ"מ ברור שיש להם רווח גדול מהפיטום, ובזה אין איסור </w:t>
      </w:r>
      <w:proofErr w:type="spellStart"/>
      <w:r>
        <w:rPr>
          <w:rFonts w:ascii="opensanshebrew-regular-webfont" w:hAnsi="opensanshebrew-regular-webfont"/>
          <w:shd w:val="clear" w:color="auto" w:fill="FFFFFF"/>
          <w:rtl/>
        </w:rPr>
        <w:t>צעב"ח</w:t>
      </w:r>
      <w:proofErr w:type="spellEnd"/>
      <w:r>
        <w:rPr>
          <w:rFonts w:ascii="opensanshebrew-regular-webfont" w:hAnsi="opensanshebrew-regular-webfont"/>
          <w:shd w:val="clear" w:color="auto" w:fill="FFFFFF"/>
        </w:rPr>
        <w:t>.</w:t>
      </w:r>
    </w:p>
    <w:p w14:paraId="42935726" w14:textId="77777777" w:rsidR="00EB79C4" w:rsidRDefault="00EB79C4" w:rsidP="00EB79C4">
      <w:pPr>
        <w:rPr>
          <w:rtl/>
        </w:rPr>
      </w:pPr>
      <w:r>
        <w:rPr>
          <w:rFonts w:hint="cs"/>
          <w:rtl/>
        </w:rPr>
        <w:t>...</w:t>
      </w:r>
    </w:p>
    <w:p w14:paraId="2983284B" w14:textId="77777777" w:rsidR="00EB79C4" w:rsidRDefault="00EB79C4" w:rsidP="00EB79C4">
      <w:pPr>
        <w:jc w:val="both"/>
        <w:rPr>
          <w:rtl/>
        </w:rPr>
      </w:pPr>
      <w:r>
        <w:rPr>
          <w:rtl/>
        </w:rPr>
        <w:t xml:space="preserve">אמנם יש לשאול </w:t>
      </w:r>
      <w:proofErr w:type="spellStart"/>
      <w:r>
        <w:rPr>
          <w:rtl/>
        </w:rPr>
        <w:t>בנד"ד</w:t>
      </w:r>
      <w:proofErr w:type="spellEnd"/>
      <w:r>
        <w:rPr>
          <w:rtl/>
        </w:rPr>
        <w:t xml:space="preserve">, האם אין מקום להימנע, שהרי כתבו </w:t>
      </w:r>
      <w:proofErr w:type="spellStart"/>
      <w:r>
        <w:rPr>
          <w:rtl/>
        </w:rPr>
        <w:t>תרה"ד</w:t>
      </w:r>
      <w:proofErr w:type="spellEnd"/>
      <w:r>
        <w:rPr>
          <w:rtl/>
        </w:rPr>
        <w:t xml:space="preserve"> </w:t>
      </w:r>
      <w:proofErr w:type="spellStart"/>
      <w:r>
        <w:rPr>
          <w:rtl/>
        </w:rPr>
        <w:t>ורמ"א</w:t>
      </w:r>
      <w:proofErr w:type="spellEnd"/>
      <w:r>
        <w:rPr>
          <w:rtl/>
        </w:rPr>
        <w:t xml:space="preserve"> שהעולם נמנעים ממריטת נוצות משום אכזריות?</w:t>
      </w:r>
    </w:p>
    <w:p w14:paraId="27AD96C5" w14:textId="77777777" w:rsidR="00EB79C4" w:rsidRDefault="00EB79C4" w:rsidP="00EB79C4">
      <w:pPr>
        <w:jc w:val="both"/>
        <w:rPr>
          <w:rtl/>
        </w:rPr>
      </w:pPr>
      <w:r>
        <w:rPr>
          <w:rtl/>
        </w:rPr>
        <w:t xml:space="preserve">נראה שאין מקום לדמות בין הדברים, כי מי שזקוק לנוצה יוכל לקחתה מאווזים מתים, ואכזריות היא למרוט נוצה מאוז חי. אמנם גם זה מעיקר הדין מותר, כי הוא לצורך, מ"מ נהגו להימנע. אבל במקום שאי אפשר בלא </w:t>
      </w:r>
      <w:proofErr w:type="spellStart"/>
      <w:r>
        <w:rPr>
          <w:rtl/>
        </w:rPr>
        <w:t>צעב"ח</w:t>
      </w:r>
      <w:proofErr w:type="spellEnd"/>
      <w:r>
        <w:rPr>
          <w:rtl/>
        </w:rPr>
        <w:t xml:space="preserve"> - מותר, </w:t>
      </w:r>
      <w:proofErr w:type="spellStart"/>
      <w:r>
        <w:rPr>
          <w:rtl/>
        </w:rPr>
        <w:t>שאל"כ</w:t>
      </w:r>
      <w:proofErr w:type="spellEnd"/>
      <w:r>
        <w:rPr>
          <w:rtl/>
        </w:rPr>
        <w:t xml:space="preserve"> איך אנו אוכלים בשר? וכן מדוייק מלשון </w:t>
      </w:r>
      <w:proofErr w:type="spellStart"/>
      <w:r>
        <w:rPr>
          <w:rtl/>
        </w:rPr>
        <w:t>תרה"ד</w:t>
      </w:r>
      <w:proofErr w:type="spellEnd"/>
      <w:r>
        <w:rPr>
          <w:rtl/>
        </w:rPr>
        <w:t xml:space="preserve"> הנ"ל, שכתב שלצורך מותר, ועל זה כתב שנהגו להימנע; ובסוף כתב "ועוד </w:t>
      </w:r>
      <w:proofErr w:type="spellStart"/>
      <w:r>
        <w:rPr>
          <w:rtl/>
        </w:rPr>
        <w:t>דליכא</w:t>
      </w:r>
      <w:proofErr w:type="spellEnd"/>
      <w:r>
        <w:rPr>
          <w:rtl/>
        </w:rPr>
        <w:t xml:space="preserve"> איסור </w:t>
      </w:r>
      <w:proofErr w:type="spellStart"/>
      <w:r>
        <w:rPr>
          <w:rtl/>
        </w:rPr>
        <w:t>צעב"ח</w:t>
      </w:r>
      <w:proofErr w:type="spellEnd"/>
      <w:r>
        <w:rPr>
          <w:rtl/>
        </w:rPr>
        <w:t xml:space="preserve"> אא"כ אין לו רווח" – כלומר, במקום רווח לא יפסיד את הרווח אפי' מחמת מנהג.</w:t>
      </w:r>
    </w:p>
    <w:p w14:paraId="497DCF05" w14:textId="77777777" w:rsidR="00EB79C4" w:rsidRDefault="00EB79C4" w:rsidP="00EB79C4">
      <w:pPr>
        <w:jc w:val="both"/>
        <w:rPr>
          <w:rtl/>
        </w:rPr>
      </w:pPr>
      <w:r>
        <w:rPr>
          <w:rtl/>
        </w:rPr>
        <w:t>העולה מכל הנ"ל הוא, שאין כל איסור וכל פקפוק בפיטום אווזים, וכל המקפח פרנסתם של ישראל</w:t>
      </w:r>
      <w:r>
        <w:rPr>
          <w:rFonts w:hint="cs"/>
          <w:rtl/>
        </w:rPr>
        <w:t xml:space="preserve"> </w:t>
      </w:r>
      <w:r>
        <w:rPr>
          <w:rtl/>
        </w:rPr>
        <w:t>עתיד ליתן את הדין.</w:t>
      </w:r>
      <w:r>
        <w:rPr>
          <w:rFonts w:hint="cs"/>
          <w:rtl/>
        </w:rPr>
        <w:t xml:space="preserve"> </w:t>
      </w:r>
      <w:r>
        <w:rPr>
          <w:rtl/>
        </w:rPr>
        <w:t>בשולי הדברים יש להעיר, שמנהגים וחוקים כעין אלו, שנראים על פניהם טובים ונכוחים, ומקורם בדיני הגויים - כשנבדקים לעומקם הם נמצאים מעוותים; הרחמים על בעלי חיים באים לעתים קרובות על חשבון בני האדם.</w:t>
      </w:r>
    </w:p>
    <w:p w14:paraId="7A7BC948" w14:textId="77777777" w:rsidR="00EB79C4" w:rsidRDefault="00EB79C4" w:rsidP="00EB79C4">
      <w:pPr>
        <w:pStyle w:val="3"/>
        <w:rPr>
          <w:rtl/>
        </w:rPr>
      </w:pPr>
      <w:r w:rsidRPr="00B037EB">
        <w:rPr>
          <w:rtl/>
        </w:rPr>
        <w:t xml:space="preserve">הרב ד"ר איתמר </w:t>
      </w:r>
      <w:proofErr w:type="spellStart"/>
      <w:r w:rsidRPr="00B037EB">
        <w:rPr>
          <w:rtl/>
        </w:rPr>
        <w:t>ורהפטיג</w:t>
      </w:r>
      <w:proofErr w:type="spellEnd"/>
      <w:r w:rsidRPr="00B037EB">
        <w:rPr>
          <w:rtl/>
        </w:rPr>
        <w:t>: התרחק ממידת האכזריות (נספח)</w:t>
      </w:r>
      <w:r>
        <w:rPr>
          <w:rFonts w:hint="cs"/>
          <w:rtl/>
        </w:rPr>
        <w:t xml:space="preserve">, </w:t>
      </w:r>
      <w:proofErr w:type="spellStart"/>
      <w:r>
        <w:rPr>
          <w:rFonts w:hint="cs"/>
          <w:rtl/>
        </w:rPr>
        <w:t>תחומין</w:t>
      </w:r>
      <w:proofErr w:type="spellEnd"/>
      <w:r>
        <w:rPr>
          <w:rFonts w:hint="cs"/>
          <w:rtl/>
        </w:rPr>
        <w:t xml:space="preserve"> כד עמ' 113</w:t>
      </w:r>
    </w:p>
    <w:p w14:paraId="79E5C085" w14:textId="77777777" w:rsidR="00EB79C4" w:rsidRDefault="00EB79C4" w:rsidP="00EB79C4">
      <w:pPr>
        <w:rPr>
          <w:rtl/>
        </w:rPr>
      </w:pPr>
      <w:r>
        <w:rPr>
          <w:rtl/>
        </w:rPr>
        <w:t xml:space="preserve">דומה שהמחבר הפריז על המדה. מדברי הפוסקים עולה שנותר מקום לרגש המוסרי. כלומר, גם אם להלכה אין לאסור, יש "והעולם נמנעים דהוי אכזריות" (רמ"א </w:t>
      </w:r>
      <w:proofErr w:type="spellStart"/>
      <w:r>
        <w:rPr>
          <w:rtl/>
        </w:rPr>
        <w:t>אה"ע</w:t>
      </w:r>
      <w:proofErr w:type="spellEnd"/>
      <w:r>
        <w:rPr>
          <w:rtl/>
        </w:rPr>
        <w:t xml:space="preserve"> סי' ה), וע"ע שו"ת מנחת-יצחק ח"ו סי' קמה, שמבחין בין הדין והמוסר. אם כן, ודאי שאין לומר שהוא בגדר חוקות הגויים, וכי מי שמוחה עתיד ליתן את הדין על קיפוח פרנסה. צא ולמד, שגם במלאכות מותרות מוצאים אנו שיש לחז"ל הערות והעדפות שונות, כמובא במשנה בסוף קידושין: "אבא </w:t>
      </w:r>
      <w:proofErr w:type="spellStart"/>
      <w:r>
        <w:rPr>
          <w:rtl/>
        </w:rPr>
        <w:t>גוריין</w:t>
      </w:r>
      <w:proofErr w:type="spellEnd"/>
      <w:r>
        <w:rPr>
          <w:rtl/>
        </w:rPr>
        <w:t xml:space="preserve"> איש </w:t>
      </w:r>
      <w:proofErr w:type="spellStart"/>
      <w:r>
        <w:rPr>
          <w:rtl/>
        </w:rPr>
        <w:t>צדיין</w:t>
      </w:r>
      <w:proofErr w:type="spellEnd"/>
      <w:r>
        <w:rPr>
          <w:rtl/>
        </w:rPr>
        <w:t xml:space="preserve"> אומר משום אבא </w:t>
      </w:r>
      <w:proofErr w:type="spellStart"/>
      <w:r>
        <w:rPr>
          <w:rtl/>
        </w:rPr>
        <w:t>גוריא</w:t>
      </w:r>
      <w:proofErr w:type="spellEnd"/>
      <w:r>
        <w:rPr>
          <w:rtl/>
        </w:rPr>
        <w:t>: לא ילמד אדם את בנו חמר, גמל, ספר, ספן, רועה וחנוני, שאומנותן אומנות לסטים." ורבי יהודה חולק בענין גמלים וספנים.</w:t>
      </w:r>
    </w:p>
    <w:p w14:paraId="7E17A7C6" w14:textId="77777777" w:rsidR="00EB79C4" w:rsidRDefault="00EB79C4" w:rsidP="00EB79C4">
      <w:pPr>
        <w:rPr>
          <w:rtl/>
        </w:rPr>
      </w:pPr>
      <w:r>
        <w:rPr>
          <w:rtl/>
        </w:rPr>
        <w:t xml:space="preserve">יתר על כן: </w:t>
      </w:r>
      <w:proofErr w:type="spellStart"/>
      <w:r>
        <w:rPr>
          <w:rtl/>
        </w:rPr>
        <w:t>בנד"ד</w:t>
      </w:r>
      <w:proofErr w:type="spellEnd"/>
      <w:r>
        <w:rPr>
          <w:rtl/>
        </w:rPr>
        <w:t xml:space="preserve"> לא הכל מתירים כל צער בע"ח לרווחת האדם. נזכיר כמה מקורות: באר-היטב (יו"ד </w:t>
      </w:r>
      <w:proofErr w:type="spellStart"/>
      <w:r>
        <w:rPr>
          <w:rtl/>
        </w:rPr>
        <w:t>כד,ח</w:t>
      </w:r>
      <w:proofErr w:type="spellEnd"/>
      <w:r>
        <w:rPr>
          <w:rtl/>
        </w:rPr>
        <w:t xml:space="preserve">) המביא את </w:t>
      </w:r>
      <w:proofErr w:type="spellStart"/>
      <w:r>
        <w:rPr>
          <w:rtl/>
        </w:rPr>
        <w:t>המהרי"ט</w:t>
      </w:r>
      <w:proofErr w:type="spellEnd"/>
      <w:r>
        <w:rPr>
          <w:rtl/>
        </w:rPr>
        <w:t xml:space="preserve"> בשם </w:t>
      </w:r>
      <w:proofErr w:type="spellStart"/>
      <w:r>
        <w:rPr>
          <w:rtl/>
        </w:rPr>
        <w:t>בה"י</w:t>
      </w:r>
      <w:proofErr w:type="spellEnd"/>
      <w:r>
        <w:rPr>
          <w:rtl/>
        </w:rPr>
        <w:t xml:space="preserve"> (ביחס למריטת נוצות לצורך כתיבה); שו"ת יד-הלוי (יו"ד סי' קצו) שמתיר שימוש למה שנבראו, אבל לא לשנות עליהם סדרי בראשית; שו"ת בנין-ציון ח"א סי' קח, שמבחין בין צער קטן לבין צער גדול; אמרי-שפר (סי' לד, </w:t>
      </w:r>
      <w:proofErr w:type="spellStart"/>
      <w:r>
        <w:rPr>
          <w:rtl/>
        </w:rPr>
        <w:t>לר"א</w:t>
      </w:r>
      <w:proofErr w:type="spellEnd"/>
      <w:r>
        <w:rPr>
          <w:rtl/>
        </w:rPr>
        <w:t xml:space="preserve"> </w:t>
      </w:r>
      <w:proofErr w:type="spellStart"/>
      <w:r>
        <w:rPr>
          <w:rtl/>
        </w:rPr>
        <w:t>קלצקין</w:t>
      </w:r>
      <w:proofErr w:type="spellEnd"/>
      <w:r>
        <w:rPr>
          <w:rtl/>
        </w:rPr>
        <w:t xml:space="preserve">), שאינו מתיר צער בע"ח משום רווח ממון; ותולדות-יעקב יו"ד סי' לג, צווח כנגד </w:t>
      </w:r>
      <w:proofErr w:type="spellStart"/>
      <w:r>
        <w:rPr>
          <w:rtl/>
        </w:rPr>
        <w:t>הקצבים</w:t>
      </w:r>
      <w:proofErr w:type="spellEnd"/>
      <w:r>
        <w:rPr>
          <w:rtl/>
        </w:rPr>
        <w:t xml:space="preserve"> המרעיבים את הבהמות כדי להכביד את הבשר – דברים אלו הובאו באוצר-הפוסקים </w:t>
      </w:r>
      <w:proofErr w:type="spellStart"/>
      <w:r>
        <w:rPr>
          <w:rtl/>
        </w:rPr>
        <w:t>אה"ע</w:t>
      </w:r>
      <w:proofErr w:type="spellEnd"/>
      <w:r>
        <w:rPr>
          <w:rtl/>
        </w:rPr>
        <w:t xml:space="preserve"> </w:t>
      </w:r>
      <w:proofErr w:type="spellStart"/>
      <w:r>
        <w:rPr>
          <w:rtl/>
        </w:rPr>
        <w:t>ה,פז</w:t>
      </w:r>
      <w:proofErr w:type="spellEnd"/>
      <w:r>
        <w:rPr>
          <w:rtl/>
        </w:rPr>
        <w:t>.</w:t>
      </w:r>
    </w:p>
    <w:p w14:paraId="6C8C41B3" w14:textId="77777777" w:rsidR="00EB79C4" w:rsidRDefault="00EB79C4" w:rsidP="00EB79C4">
      <w:pPr>
        <w:rPr>
          <w:rtl/>
        </w:rPr>
      </w:pPr>
      <w:r>
        <w:rPr>
          <w:rtl/>
        </w:rPr>
        <w:t xml:space="preserve">והערה נוספת לגופו של ענין: אין ספק שדרך פיטום האווזים כרוכה באכזריות. על הרחקה ממידה רעה זו ראה מה שכתב הרמב"ן </w:t>
      </w:r>
      <w:proofErr w:type="spellStart"/>
      <w:r>
        <w:rPr>
          <w:rtl/>
        </w:rPr>
        <w:t>עה"ת</w:t>
      </w:r>
      <w:proofErr w:type="spellEnd"/>
      <w:r>
        <w:rPr>
          <w:rtl/>
        </w:rPr>
        <w:t xml:space="preserve"> במצות שילוח הקן (דברים </w:t>
      </w:r>
      <w:proofErr w:type="spellStart"/>
      <w:r>
        <w:rPr>
          <w:rtl/>
        </w:rPr>
        <w:t>כב,ו</w:t>
      </w:r>
      <w:proofErr w:type="spellEnd"/>
      <w:r>
        <w:rPr>
          <w:rtl/>
        </w:rPr>
        <w:t>):</w:t>
      </w:r>
      <w:r>
        <w:rPr>
          <w:rFonts w:hint="cs"/>
          <w:rtl/>
        </w:rPr>
        <w:t xml:space="preserve"> </w:t>
      </w:r>
    </w:p>
    <w:p w14:paraId="5BC16A16" w14:textId="77777777" w:rsidR="00EB79C4" w:rsidRDefault="00EB79C4" w:rsidP="00EB79C4">
      <w:pPr>
        <w:ind w:left="720"/>
        <w:rPr>
          <w:rtl/>
        </w:rPr>
      </w:pPr>
      <w:r>
        <w:rPr>
          <w:rtl/>
        </w:rPr>
        <w:t xml:space="preserve">גם זו מצוה מבוארת, וכן אותו ואת בנו לא תשחטו ביום אחד, כי הטעם בשניהם לבלתי היות לנו לב אכזרי ולא נרחם... וכן מה שאמרו "לפי שעושה מדותיו של הקב"ה רחמים ואינן אלא גזירות" - לומר שלא חס האל על קן ציפור... שאין רחמיו </w:t>
      </w:r>
      <w:proofErr w:type="spellStart"/>
      <w:r>
        <w:rPr>
          <w:rtl/>
        </w:rPr>
        <w:t>מגיעין</w:t>
      </w:r>
      <w:proofErr w:type="spellEnd"/>
      <w:r>
        <w:rPr>
          <w:rtl/>
        </w:rPr>
        <w:t xml:space="preserve"> בבעלי הנפש הבהמית למנוע אותנו מלעשות בהם צרכנו, שאם כן היה אוסר השחיטה. אבל טעם המניעה, ללמד אותנו מידת הרחמנות, ושלא נתאכזר - כי האכזריות תתפשט בנפש האדם, כידוע בטבחים שוחטי השוורים הגדולים והחמורים, שהם אנשי דמים זובחי אדם, אכזריים מאד.</w:t>
      </w:r>
    </w:p>
    <w:p w14:paraId="260FA3C9" w14:textId="77777777" w:rsidR="00EB79C4" w:rsidRDefault="00EB79C4" w:rsidP="00EB79C4">
      <w:pPr>
        <w:rPr>
          <w:rtl/>
        </w:rPr>
      </w:pPr>
      <w:r>
        <w:rPr>
          <w:rtl/>
        </w:rPr>
        <w:t>כיוצא בזה כתב בס' החינוך (מצ' תקצו) על "לא תחסום שור בדישו". רבקה נבחרה להיות אשתו של יצחק אבינו בזכות חסדה עם הגמלים.</w:t>
      </w:r>
    </w:p>
    <w:p w14:paraId="410B2F09" w14:textId="77777777" w:rsidR="00EB79C4" w:rsidRDefault="00EB79C4" w:rsidP="00EB79C4">
      <w:pPr>
        <w:rPr>
          <w:rtl/>
        </w:rPr>
      </w:pPr>
      <w:r>
        <w:rPr>
          <w:rtl/>
        </w:rPr>
        <w:t xml:space="preserve">וראה עוד </w:t>
      </w:r>
      <w:proofErr w:type="spellStart"/>
      <w:r>
        <w:rPr>
          <w:rtl/>
        </w:rPr>
        <w:t>שו"ע</w:t>
      </w:r>
      <w:proofErr w:type="spellEnd"/>
      <w:r>
        <w:rPr>
          <w:rtl/>
        </w:rPr>
        <w:t xml:space="preserve"> </w:t>
      </w:r>
      <w:proofErr w:type="spellStart"/>
      <w:r>
        <w:rPr>
          <w:rtl/>
        </w:rPr>
        <w:t>אה"ע</w:t>
      </w:r>
      <w:proofErr w:type="spellEnd"/>
      <w:r>
        <w:rPr>
          <w:rtl/>
        </w:rPr>
        <w:t xml:space="preserve"> (</w:t>
      </w:r>
      <w:proofErr w:type="spellStart"/>
      <w:r>
        <w:rPr>
          <w:rtl/>
        </w:rPr>
        <w:t>ב,א</w:t>
      </w:r>
      <w:proofErr w:type="spellEnd"/>
      <w:r>
        <w:rPr>
          <w:rtl/>
        </w:rPr>
        <w:t>) ובית-שמואל שם, כי ראוי להתרחק משידוך עם מי שאין בו סימני ישראל - רחמנים, ביישנים וגומלי חסדים.[6]</w:t>
      </w:r>
    </w:p>
    <w:p w14:paraId="65183E04" w14:textId="77777777" w:rsidR="00EB79C4" w:rsidRDefault="00EB79C4" w:rsidP="00EB79C4">
      <w:pPr>
        <w:rPr>
          <w:rtl/>
        </w:rPr>
      </w:pPr>
      <w:r>
        <w:rPr>
          <w:rFonts w:hint="cs"/>
          <w:rtl/>
        </w:rPr>
        <w:t>________</w:t>
      </w:r>
    </w:p>
    <w:p w14:paraId="6E0FFFCF" w14:textId="77777777" w:rsidR="00EB79C4" w:rsidRDefault="00EB79C4" w:rsidP="00EB79C4">
      <w:pPr>
        <w:rPr>
          <w:rtl/>
        </w:rPr>
      </w:pPr>
      <w:r w:rsidRPr="00B037EB">
        <w:rPr>
          <w:rtl/>
        </w:rPr>
        <w:t xml:space="preserve">[6]. על צער בעלי חיים ראה עוד פרופ' יעקב בזק, על בל תשחית וציד חיות לשם שעשוע וניסויים מדעיים בבע"ח (במאמרו </w:t>
      </w:r>
      <w:proofErr w:type="spellStart"/>
      <w:r w:rsidRPr="00B037EB">
        <w:rPr>
          <w:rtl/>
        </w:rPr>
        <w:t>בתחומין</w:t>
      </w:r>
      <w:proofErr w:type="spellEnd"/>
      <w:r w:rsidRPr="00B037EB">
        <w:rPr>
          <w:rtl/>
        </w:rPr>
        <w:t xml:space="preserve"> א עמ' 339-336); הרב שלמה אבינר, צער בע"ח בעת הדברה (</w:t>
      </w:r>
      <w:proofErr w:type="spellStart"/>
      <w:r w:rsidRPr="00B037EB">
        <w:rPr>
          <w:rtl/>
        </w:rPr>
        <w:t>תחומין</w:t>
      </w:r>
      <w:proofErr w:type="spellEnd"/>
      <w:r w:rsidRPr="00B037EB">
        <w:rPr>
          <w:rtl/>
        </w:rPr>
        <w:t xml:space="preserve"> ו, עמ' 436-432); דב רוזן ותשובת </w:t>
      </w:r>
      <w:proofErr w:type="spellStart"/>
      <w:r w:rsidRPr="00B037EB">
        <w:rPr>
          <w:rtl/>
        </w:rPr>
        <w:t>הרא"י</w:t>
      </w:r>
      <w:proofErr w:type="spellEnd"/>
      <w:r w:rsidRPr="00B037EB">
        <w:rPr>
          <w:rtl/>
        </w:rPr>
        <w:t xml:space="preserve"> </w:t>
      </w:r>
      <w:proofErr w:type="spellStart"/>
      <w:r w:rsidRPr="00B037EB">
        <w:rPr>
          <w:rtl/>
        </w:rPr>
        <w:t>וולדנברג</w:t>
      </w:r>
      <w:proofErr w:type="spellEnd"/>
      <w:r w:rsidRPr="00B037EB">
        <w:rPr>
          <w:rtl/>
        </w:rPr>
        <w:t>, השמדת חזירים מוחרמים (</w:t>
      </w:r>
      <w:proofErr w:type="spellStart"/>
      <w:r w:rsidRPr="00B037EB">
        <w:rPr>
          <w:rtl/>
        </w:rPr>
        <w:t>תחומין</w:t>
      </w:r>
      <w:proofErr w:type="spellEnd"/>
      <w:r w:rsidRPr="00B037EB">
        <w:rPr>
          <w:rtl/>
        </w:rPr>
        <w:t xml:space="preserve"> י עמ' 141-140); הרב שלמה רוזנפלד, השמדת עודפי בעלי חיים (שם עמ' 261-258); הרב אברהם </w:t>
      </w:r>
      <w:proofErr w:type="spellStart"/>
      <w:r w:rsidRPr="00B037EB">
        <w:rPr>
          <w:rtl/>
        </w:rPr>
        <w:t>מייזלס</w:t>
      </w:r>
      <w:proofErr w:type="spellEnd"/>
      <w:r w:rsidRPr="00B037EB">
        <w:rPr>
          <w:rtl/>
        </w:rPr>
        <w:t>, ניסויים בבעלי חיים לצרכי מחקר (</w:t>
      </w:r>
      <w:proofErr w:type="spellStart"/>
      <w:r w:rsidRPr="00B037EB">
        <w:rPr>
          <w:rtl/>
        </w:rPr>
        <w:t>תחומין</w:t>
      </w:r>
      <w:proofErr w:type="spellEnd"/>
      <w:r w:rsidRPr="00B037EB">
        <w:rPr>
          <w:rtl/>
        </w:rPr>
        <w:t xml:space="preserve"> יד עמ' 371-366). וראה עוד שו"ת עטרת-פז ח"א כרך ג </w:t>
      </w:r>
      <w:proofErr w:type="spellStart"/>
      <w:r w:rsidRPr="00B037EB">
        <w:rPr>
          <w:rtl/>
        </w:rPr>
        <w:t>חו"מ</w:t>
      </w:r>
      <w:proofErr w:type="spellEnd"/>
      <w:r w:rsidRPr="00B037EB">
        <w:rPr>
          <w:rtl/>
        </w:rPr>
        <w:t xml:space="preserve"> סי' ט, ודף פרשת השבוע בהוצ' משרד המשפטים ומכללת שערי-משפט, פר' האזינו תשס"ג, גליון מס' 139, מפי ד"ר מיכאל </w:t>
      </w:r>
      <w:proofErr w:type="spellStart"/>
      <w:r w:rsidRPr="00B037EB">
        <w:rPr>
          <w:rtl/>
        </w:rPr>
        <w:t>ויגודה</w:t>
      </w:r>
      <w:proofErr w:type="spellEnd"/>
      <w:r w:rsidRPr="00B037EB">
        <w:rPr>
          <w:rtl/>
        </w:rPr>
        <w:t>.</w:t>
      </w:r>
    </w:p>
    <w:p w14:paraId="76D598AA" w14:textId="77777777" w:rsidR="00EB79C4" w:rsidRDefault="00EB79C4" w:rsidP="00EB79C4">
      <w:pPr>
        <w:pStyle w:val="2"/>
        <w:rPr>
          <w:rtl/>
        </w:rPr>
      </w:pP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p>
    <w:p w14:paraId="7B4EA452" w14:textId="77777777" w:rsidR="00EB79C4" w:rsidRDefault="00EB79C4" w:rsidP="00EB79C4">
      <w:pPr>
        <w:pStyle w:val="3"/>
        <w:rPr>
          <w:rtl/>
        </w:rPr>
      </w:pPr>
      <w:r>
        <w:rPr>
          <w:rFonts w:hint="cs"/>
          <w:rtl/>
        </w:rPr>
        <w:t>מאור לכשרות חלק ג עמ' 172</w:t>
      </w:r>
    </w:p>
    <w:p w14:paraId="1302D3A8" w14:textId="77777777" w:rsidR="00EB79C4" w:rsidRPr="00B037EB" w:rsidRDefault="00EB79C4" w:rsidP="00EB79C4">
      <w:pPr>
        <w:jc w:val="both"/>
        <w:rPr>
          <w:rtl/>
        </w:rPr>
      </w:pPr>
      <w:r>
        <w:rPr>
          <w:rtl/>
        </w:rPr>
        <w:t>החוק בישראל אוסר משנת תשס"ו את פיטום האווזים, לפחות את הדרך</w:t>
      </w:r>
      <w:r>
        <w:rPr>
          <w:rFonts w:hint="cs"/>
          <w:rtl/>
        </w:rPr>
        <w:t xml:space="preserve"> </w:t>
      </w:r>
      <w:r>
        <w:rPr>
          <w:rtl/>
        </w:rPr>
        <w:t>המקובלת היום בתעשיית כבד האווז. רעיון מניעת צער בעלי חיים הוא מעין חוק</w:t>
      </w:r>
      <w:r>
        <w:rPr>
          <w:rFonts w:hint="cs"/>
          <w:rtl/>
        </w:rPr>
        <w:t xml:space="preserve"> </w:t>
      </w:r>
      <w:r>
        <w:rPr>
          <w:rtl/>
        </w:rPr>
        <w:t>מוסרי עליון. מסיבה זו אסרה התורה לאכול אבר מן החי, אפילו לבני נח. צער</w:t>
      </w:r>
      <w:r>
        <w:rPr>
          <w:rFonts w:hint="cs"/>
          <w:rtl/>
        </w:rPr>
        <w:t xml:space="preserve"> </w:t>
      </w:r>
      <w:r>
        <w:rPr>
          <w:rtl/>
        </w:rPr>
        <w:t>בעלי חיים אסור מהתורה, או לפחות מדברי החכמים.</w:t>
      </w:r>
    </w:p>
    <w:p w14:paraId="6E7E7CDD" w14:textId="77777777" w:rsidR="00EB79C4" w:rsidRPr="00B037EB" w:rsidRDefault="00EB79C4" w:rsidP="00EB79C4">
      <w:pPr>
        <w:pStyle w:val="3"/>
        <w:rPr>
          <w:rtl/>
        </w:rPr>
      </w:pPr>
      <w:r w:rsidRPr="00B07FCE">
        <w:rPr>
          <w:rtl/>
        </w:rPr>
        <w:t>הרב אברהם שפירא</w:t>
      </w:r>
      <w:r>
        <w:rPr>
          <w:rFonts w:hint="cs"/>
          <w:rtl/>
        </w:rPr>
        <w:t xml:space="preserve">, </w:t>
      </w:r>
      <w:r w:rsidRPr="00B07FCE">
        <w:rPr>
          <w:rtl/>
        </w:rPr>
        <w:t>מבט תורני על חוקי המדינה והתקנת תקנות בימינו</w:t>
      </w:r>
      <w:r>
        <w:rPr>
          <w:rFonts w:hint="cs"/>
          <w:rtl/>
        </w:rPr>
        <w:t xml:space="preserve">, </w:t>
      </w:r>
      <w:proofErr w:type="spellStart"/>
      <w:r>
        <w:rPr>
          <w:rFonts w:hint="cs"/>
          <w:rtl/>
        </w:rPr>
        <w:t>תחומין</w:t>
      </w:r>
      <w:proofErr w:type="spellEnd"/>
      <w:r>
        <w:rPr>
          <w:rFonts w:hint="cs"/>
          <w:rtl/>
        </w:rPr>
        <w:t xml:space="preserve"> ג </w:t>
      </w:r>
      <w:r>
        <w:rPr>
          <w:rtl/>
        </w:rPr>
        <w:t>עמ</w:t>
      </w:r>
      <w:r>
        <w:rPr>
          <w:rFonts w:hint="cs"/>
          <w:rtl/>
        </w:rPr>
        <w:t>'</w:t>
      </w:r>
      <w:r>
        <w:rPr>
          <w:rtl/>
        </w:rPr>
        <w:t xml:space="preserve"> 238</w:t>
      </w:r>
    </w:p>
    <w:p w14:paraId="05892A44" w14:textId="77777777" w:rsidR="00EB79C4" w:rsidRDefault="00EB79C4" w:rsidP="00EB79C4">
      <w:pPr>
        <w:rPr>
          <w:rtl/>
        </w:rPr>
      </w:pPr>
      <w:r>
        <w:rPr>
          <w:rtl/>
        </w:rPr>
        <w:t xml:space="preserve">הנושא נידון וכבר נכתב על כך רבות בספרים שונים ובקבצי "התורה והמדינה" ובמיוחד יש לציין את הקונטרסים הגדולים של הרב נחום </w:t>
      </w:r>
      <w:proofErr w:type="spellStart"/>
      <w:r>
        <w:rPr>
          <w:rtl/>
        </w:rPr>
        <w:t>רקובר</w:t>
      </w:r>
      <w:proofErr w:type="spellEnd"/>
      <w:r>
        <w:rPr>
          <w:rtl/>
        </w:rPr>
        <w:t xml:space="preserve"> שיש בהם אוסף עצום מרובי הפוסקים. נראה שיש לדון במעמדם של חוקי המדינה מצד תקנות קהל. לקהל, על נציגיו, יש סמכות לתקן תקנות לשם הסדר חיי הקהילה (ראה תוספתא </w:t>
      </w:r>
      <w:proofErr w:type="spellStart"/>
      <w:r>
        <w:rPr>
          <w:rtl/>
        </w:rPr>
        <w:t>ב"מ</w:t>
      </w:r>
      <w:proofErr w:type="spellEnd"/>
      <w:r>
        <w:rPr>
          <w:rtl/>
        </w:rPr>
        <w:t xml:space="preserve"> </w:t>
      </w:r>
      <w:proofErr w:type="spellStart"/>
      <w:r>
        <w:rPr>
          <w:rtl/>
        </w:rPr>
        <w:t>פי"א</w:t>
      </w:r>
      <w:proofErr w:type="spellEnd"/>
      <w:r>
        <w:rPr>
          <w:rtl/>
        </w:rPr>
        <w:t xml:space="preserve">, וב"ב ח, ב ט, א. </w:t>
      </w:r>
      <w:proofErr w:type="spellStart"/>
      <w:r>
        <w:rPr>
          <w:rtl/>
        </w:rPr>
        <w:t>ובשו"ע</w:t>
      </w:r>
      <w:proofErr w:type="spellEnd"/>
      <w:r>
        <w:rPr>
          <w:rtl/>
        </w:rPr>
        <w:t xml:space="preserve"> </w:t>
      </w:r>
      <w:proofErr w:type="spellStart"/>
      <w:r>
        <w:rPr>
          <w:rtl/>
        </w:rPr>
        <w:t>חו"מ</w:t>
      </w:r>
      <w:proofErr w:type="spellEnd"/>
      <w:r>
        <w:rPr>
          <w:rtl/>
        </w:rPr>
        <w:t xml:space="preserve"> סי' ב נאמר שיש תוקף לפרנסי העיר כתוקף תקנות בי"ד הגדול), תקנות כאלו בעניני מסים, עבודה, תעבורה ועוד בתנאי שלא יסתרו את דיני התורה</w:t>
      </w:r>
      <w:r>
        <w:rPr>
          <w:rFonts w:hint="cs"/>
          <w:rtl/>
        </w:rPr>
        <w:t>...</w:t>
      </w:r>
    </w:p>
    <w:p w14:paraId="7A272F77" w14:textId="77777777" w:rsidR="00EB79C4" w:rsidRDefault="00EB79C4" w:rsidP="00EB79C4">
      <w:pPr>
        <w:pStyle w:val="3"/>
        <w:rPr>
          <w:rtl/>
        </w:rPr>
      </w:pPr>
      <w:hyperlink r:id="rId12" w:history="1">
        <w:r w:rsidRPr="00F37852">
          <w:rPr>
            <w:rStyle w:val="Hyperlink"/>
            <w:rFonts w:hint="cs"/>
            <w:rtl/>
          </w:rPr>
          <w:t>בחדרי חרדים</w:t>
        </w:r>
      </w:hyperlink>
      <w:r>
        <w:rPr>
          <w:rFonts w:hint="cs"/>
          <w:rtl/>
        </w:rPr>
        <w:t xml:space="preserve"> 9/6/2005</w:t>
      </w:r>
    </w:p>
    <w:p w14:paraId="4C54F459" w14:textId="77777777" w:rsidR="00EB79C4" w:rsidRDefault="00EB79C4" w:rsidP="00EB79C4">
      <w:pPr>
        <w:rPr>
          <w:rtl/>
        </w:rPr>
      </w:pPr>
      <w:r>
        <w:rPr>
          <w:rtl/>
        </w:rPr>
        <w:t xml:space="preserve">מנהיגה הרוחני של תנועת ש"ס, הרב </w:t>
      </w:r>
      <w:proofErr w:type="spellStart"/>
      <w:r>
        <w:rPr>
          <w:rtl/>
        </w:rPr>
        <w:t>עובידה</w:t>
      </w:r>
      <w:proofErr w:type="spellEnd"/>
      <w:r>
        <w:rPr>
          <w:rtl/>
        </w:rPr>
        <w:t xml:space="preserve"> יוסף העביר הבוקר הנחיה ברורה לח"כ משולם נהרי החבר בוועדת החינוך של </w:t>
      </w:r>
      <w:proofErr w:type="spellStart"/>
      <w:r>
        <w:rPr>
          <w:rtl/>
        </w:rPr>
        <w:t>הכנסת:לפעול</w:t>
      </w:r>
      <w:proofErr w:type="spellEnd"/>
      <w:r>
        <w:rPr>
          <w:rtl/>
        </w:rPr>
        <w:t xml:space="preserve"> כדי לצמצם פגיעה וצער בבעלי חיים. כך נמסר ל-</w:t>
      </w:r>
      <w:proofErr w:type="spellStart"/>
      <w:r>
        <w:t>Nfc</w:t>
      </w:r>
      <w:proofErr w:type="spellEnd"/>
      <w:r>
        <w:rPr>
          <w:rtl/>
        </w:rPr>
        <w:t>.</w:t>
      </w:r>
    </w:p>
    <w:p w14:paraId="722EC795" w14:textId="77777777" w:rsidR="00EB79C4" w:rsidRDefault="00EB79C4" w:rsidP="00EB79C4">
      <w:pPr>
        <w:rPr>
          <w:rtl/>
        </w:rPr>
      </w:pPr>
      <w:r>
        <w:rPr>
          <w:rtl/>
        </w:rPr>
        <w:t xml:space="preserve">"צער בעלי חיים הוא מדאורייתא ועל-כן כל דבר שיש בו צער לבעלי החיים צריך להתנגד לו בתוקף. גידול עגלי חלב בתנאים הקיימים </w:t>
      </w:r>
      <w:proofErr w:type="spellStart"/>
      <w:r>
        <w:rPr>
          <w:rtl/>
        </w:rPr>
        <w:t>היום,יש</w:t>
      </w:r>
      <w:proofErr w:type="spellEnd"/>
      <w:r>
        <w:rPr>
          <w:rtl/>
        </w:rPr>
        <w:t xml:space="preserve"> בהם צער בעלי חיים ויש להתנגד </w:t>
      </w:r>
      <w:proofErr w:type="spellStart"/>
      <w:r>
        <w:rPr>
          <w:rtl/>
        </w:rPr>
        <w:t>לכך".דברי</w:t>
      </w:r>
      <w:proofErr w:type="spellEnd"/>
      <w:r>
        <w:rPr>
          <w:rtl/>
        </w:rPr>
        <w:t xml:space="preserve"> הרב עובדיה יוסף כפי שנמסרו לח"כ נהרי.</w:t>
      </w:r>
    </w:p>
    <w:p w14:paraId="07AB8363" w14:textId="77777777" w:rsidR="00EB79C4" w:rsidRPr="00F37852" w:rsidRDefault="00EB79C4" w:rsidP="00EB79C4">
      <w:pPr>
        <w:rPr>
          <w:rFonts w:hint="cs"/>
          <w:rtl/>
        </w:rPr>
      </w:pPr>
    </w:p>
    <w:p w14:paraId="59DC21F0" w14:textId="77777777" w:rsidR="00EB79C4" w:rsidRDefault="00EB79C4" w:rsidP="00EB79C4">
      <w:pPr>
        <w:pStyle w:val="3"/>
        <w:rPr>
          <w:rtl/>
        </w:rPr>
      </w:pPr>
      <w:hyperlink r:id="rId13" w:history="1">
        <w:r w:rsidRPr="00F37852">
          <w:rPr>
            <w:rStyle w:val="Hyperlink"/>
            <w:rFonts w:hint="cs"/>
            <w:rtl/>
          </w:rPr>
          <w:t>כיכר השבת</w:t>
        </w:r>
      </w:hyperlink>
      <w:r>
        <w:rPr>
          <w:rFonts w:hint="cs"/>
          <w:rtl/>
        </w:rPr>
        <w:t xml:space="preserve">, </w:t>
      </w:r>
      <w:proofErr w:type="spellStart"/>
      <w:r>
        <w:rPr>
          <w:rFonts w:hint="cs"/>
          <w:rtl/>
        </w:rPr>
        <w:t>כא</w:t>
      </w:r>
      <w:proofErr w:type="spellEnd"/>
      <w:r>
        <w:rPr>
          <w:rFonts w:hint="cs"/>
          <w:rtl/>
        </w:rPr>
        <w:t xml:space="preserve"> תמוז תש"פ</w:t>
      </w:r>
    </w:p>
    <w:p w14:paraId="6D0EDE22" w14:textId="77777777" w:rsidR="00EB79C4" w:rsidRDefault="00EB79C4" w:rsidP="00EB79C4">
      <w:pPr>
        <w:rPr>
          <w:rtl/>
        </w:rPr>
      </w:pPr>
      <w:r>
        <w:rPr>
          <w:rtl/>
        </w:rPr>
        <w:t>מועצת הרבנות הראשית לישראל אישרה היום (שני) לייבא לישראל כבד אווז בכשרות 'מהדרין', כך נודע ל'כיכר השבת'. ההחלטה התקבלה במשאל טלפוני בין חברי המועצה. מדובר בהחלטה היסטורית שכן עד כה כבד האווז זכה לכשרות רגילה בלבד.</w:t>
      </w:r>
    </w:p>
    <w:p w14:paraId="6E6CB868" w14:textId="77777777" w:rsidR="00EB79C4" w:rsidRDefault="00EB79C4" w:rsidP="00EB79C4">
      <w:pPr>
        <w:rPr>
          <w:rtl/>
        </w:rPr>
      </w:pPr>
    </w:p>
    <w:p w14:paraId="5BEB69F0" w14:textId="77777777" w:rsidR="00EB79C4" w:rsidRDefault="00EB79C4" w:rsidP="00EB79C4">
      <w:pPr>
        <w:rPr>
          <w:rtl/>
        </w:rPr>
      </w:pPr>
      <w:r>
        <w:rPr>
          <w:rtl/>
        </w:rPr>
        <w:t>ל"כיכר השבת" נודע כי בשנה האחרונה יצא חבר מועצת הרבנות הראשית, הגאון רבי שמחה וייס, יחד עם צוות מומחים, לביקור בהונגריה כדי לעקוב מקרוב אחר פיטום האווזים. עם הגיעו לארץ עמל צוות מיוחד כדי לבנות תוכנית מיוחדת שתאפשר את ייבוא הכבד בהכשר מהדרין. כאמור, היום, מועצת הרבנות אישרה את ההמלצות של הוועדה.</w:t>
      </w:r>
    </w:p>
    <w:p w14:paraId="714BF546" w14:textId="77777777" w:rsidR="00EB79C4" w:rsidRDefault="00EB79C4" w:rsidP="00EB79C4">
      <w:pPr>
        <w:rPr>
          <w:rtl/>
        </w:rPr>
      </w:pPr>
    </w:p>
    <w:p w14:paraId="0A0D7D83" w14:textId="77777777" w:rsidR="00EB79C4" w:rsidRDefault="00EB79C4" w:rsidP="00EB79C4">
      <w:pPr>
        <w:rPr>
          <w:rtl/>
        </w:rPr>
      </w:pPr>
      <w:r>
        <w:rPr>
          <w:rtl/>
        </w:rPr>
        <w:t>מייבאי הכבד יצטרכו לעמוד בתנאים רבים כדי שהכבד יזכה לכשרות מהדרין. לידי "כיכר השבת" הגיע המסמך שבו מפורטות הדרישות של מועצת הרבנות הראשית.</w:t>
      </w:r>
    </w:p>
    <w:p w14:paraId="4294C077" w14:textId="77777777" w:rsidR="00EB79C4" w:rsidRDefault="00EB79C4" w:rsidP="00EB79C4">
      <w:pPr>
        <w:rPr>
          <w:rtl/>
        </w:rPr>
      </w:pPr>
    </w:p>
    <w:p w14:paraId="5FA85FB5" w14:textId="77777777" w:rsidR="00EB79C4" w:rsidRDefault="00EB79C4" w:rsidP="00EB79C4">
      <w:pPr>
        <w:rPr>
          <w:rtl/>
        </w:rPr>
      </w:pPr>
      <w:r>
        <w:rPr>
          <w:rtl/>
        </w:rPr>
        <w:t>בין היתר נדרש כי חוות הגידול והפיטום יהיו במקום אחד. כמן כן, המזון שבו מוזנים האווזים צריך להיות כזה שממזער את האפשרות לפגיעה בוושט. למשל, בישול גרגירי התירס באופן שלא יהיה בהם קצוות גסים וחדים ולא יהיו גרגירים שלימים בתערובת.</w:t>
      </w:r>
    </w:p>
    <w:p w14:paraId="596C91B9" w14:textId="77777777" w:rsidR="00EB79C4" w:rsidRDefault="00EB79C4" w:rsidP="00EB79C4">
      <w:pPr>
        <w:rPr>
          <w:rtl/>
        </w:rPr>
      </w:pPr>
    </w:p>
    <w:p w14:paraId="351F406C" w14:textId="77777777" w:rsidR="00EB79C4" w:rsidRDefault="00EB79C4" w:rsidP="00EB79C4">
      <w:pPr>
        <w:rPr>
          <w:rtl/>
        </w:rPr>
      </w:pPr>
      <w:r>
        <w:rPr>
          <w:rtl/>
        </w:rPr>
        <w:t>עוד נכתב כי ההאבסה צריכה להתבצע באמצעות צינור מסיליקון, ללא נקודות חדות. וכמובן: זמינות משגיחים לביצוע ביקורות במקום הפיטום ועל אופן הפיטום.</w:t>
      </w:r>
    </w:p>
    <w:p w14:paraId="0AF73D63" w14:textId="77777777" w:rsidR="00EB79C4" w:rsidRDefault="00EB79C4" w:rsidP="00EB79C4">
      <w:pPr>
        <w:rPr>
          <w:rtl/>
        </w:rPr>
      </w:pPr>
    </w:p>
    <w:p w14:paraId="49FAC3C0" w14:textId="77777777" w:rsidR="00EB79C4" w:rsidRDefault="00EB79C4" w:rsidP="00EB79C4">
      <w:pPr>
        <w:rPr>
          <w:rtl/>
        </w:rPr>
      </w:pPr>
      <w:r>
        <w:rPr>
          <w:rtl/>
        </w:rPr>
        <w:t>באשר לקצב השחיטה, לדקה, נכתב, כי לכל שוחט לא יעלה על 4-5 אווזים בדקה. כמו כן, המשגיח יבדוק את מקום השחיטה.</w:t>
      </w:r>
    </w:p>
    <w:p w14:paraId="34346CD9" w14:textId="77777777" w:rsidR="00EB79C4" w:rsidRPr="00F37852" w:rsidRDefault="00EB79C4" w:rsidP="00EB79C4">
      <w:pPr>
        <w:rPr>
          <w:rtl/>
        </w:rPr>
      </w:pPr>
    </w:p>
    <w:p w14:paraId="2856160A" w14:textId="66F26D04" w:rsidR="000F5605" w:rsidRPr="00EB79C4" w:rsidRDefault="000F5605" w:rsidP="00EB79C4">
      <w:pPr>
        <w:rPr>
          <w:rtl/>
        </w:rPr>
      </w:pPr>
    </w:p>
    <w:sectPr w:rsidR="000F5605" w:rsidRPr="00EB79C4" w:rsidSect="00914307">
      <w:headerReference w:type="default" r:id="rId14"/>
      <w:footerReference w:type="default" r:id="rId15"/>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B6CA" w14:textId="77777777" w:rsidR="00570833" w:rsidRDefault="00570833" w:rsidP="00C46F47">
      <w:r>
        <w:separator/>
      </w:r>
    </w:p>
  </w:endnote>
  <w:endnote w:type="continuationSeparator" w:id="0">
    <w:p w14:paraId="53D2A88E" w14:textId="77777777" w:rsidR="00570833" w:rsidRDefault="00570833"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opensanshebrew-regular-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14:paraId="547AC730" w14:textId="77777777"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14:paraId="05385874" w14:textId="77777777"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1FCA" w14:textId="77777777" w:rsidR="00570833" w:rsidRDefault="00570833" w:rsidP="00C46F47">
      <w:r>
        <w:separator/>
      </w:r>
    </w:p>
  </w:footnote>
  <w:footnote w:type="continuationSeparator" w:id="0">
    <w:p w14:paraId="637AC5A3" w14:textId="77777777" w:rsidR="00570833" w:rsidRDefault="00570833"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FCCB" w14:textId="77777777"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72F50"/>
    <w:multiLevelType w:val="hybridMultilevel"/>
    <w:tmpl w:val="909E9820"/>
    <w:lvl w:ilvl="0" w:tplc="DB304A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369B5"/>
    <w:multiLevelType w:val="hybridMultilevel"/>
    <w:tmpl w:val="94B2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38142299"/>
    <w:multiLevelType w:val="hybridMultilevel"/>
    <w:tmpl w:val="FF5400FA"/>
    <w:lvl w:ilvl="0" w:tplc="89342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D00858"/>
    <w:multiLevelType w:val="hybridMultilevel"/>
    <w:tmpl w:val="F3EA0B60"/>
    <w:lvl w:ilvl="0" w:tplc="1AAC89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370FE"/>
    <w:multiLevelType w:val="hybridMultilevel"/>
    <w:tmpl w:val="5ADE91D6"/>
    <w:lvl w:ilvl="0" w:tplc="CE0E8394">
      <w:start w:val="13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5231443">
    <w:abstractNumId w:val="3"/>
  </w:num>
  <w:num w:numId="2" w16cid:durableId="908996663">
    <w:abstractNumId w:val="5"/>
  </w:num>
  <w:num w:numId="3" w16cid:durableId="1500775324">
    <w:abstractNumId w:val="10"/>
  </w:num>
  <w:num w:numId="4" w16cid:durableId="2011324688">
    <w:abstractNumId w:val="3"/>
    <w:lvlOverride w:ilvl="0">
      <w:startOverride w:val="1"/>
    </w:lvlOverride>
  </w:num>
  <w:num w:numId="5" w16cid:durableId="1278558474">
    <w:abstractNumId w:val="5"/>
    <w:lvlOverride w:ilvl="0">
      <w:startOverride w:val="1"/>
    </w:lvlOverride>
  </w:num>
  <w:num w:numId="6" w16cid:durableId="1625843666">
    <w:abstractNumId w:val="7"/>
  </w:num>
  <w:num w:numId="7" w16cid:durableId="1967932054">
    <w:abstractNumId w:val="4"/>
  </w:num>
  <w:num w:numId="8" w16cid:durableId="694967774">
    <w:abstractNumId w:val="5"/>
    <w:lvlOverride w:ilvl="0">
      <w:startOverride w:val="1"/>
    </w:lvlOverride>
  </w:num>
  <w:num w:numId="9" w16cid:durableId="1208377237">
    <w:abstractNumId w:val="5"/>
    <w:lvlOverride w:ilvl="0">
      <w:startOverride w:val="1"/>
    </w:lvlOverride>
  </w:num>
  <w:num w:numId="10" w16cid:durableId="1461802200">
    <w:abstractNumId w:val="3"/>
    <w:lvlOverride w:ilvl="0">
      <w:startOverride w:val="1"/>
    </w:lvlOverride>
  </w:num>
  <w:num w:numId="11" w16cid:durableId="281306260">
    <w:abstractNumId w:val="3"/>
    <w:lvlOverride w:ilvl="0">
      <w:startOverride w:val="1"/>
    </w:lvlOverride>
  </w:num>
  <w:num w:numId="12" w16cid:durableId="681056898">
    <w:abstractNumId w:val="5"/>
    <w:lvlOverride w:ilvl="0">
      <w:startOverride w:val="1"/>
    </w:lvlOverride>
  </w:num>
  <w:num w:numId="13" w16cid:durableId="1884168865">
    <w:abstractNumId w:val="0"/>
  </w:num>
  <w:num w:numId="14" w16cid:durableId="357047817">
    <w:abstractNumId w:val="5"/>
    <w:lvlOverride w:ilvl="0">
      <w:startOverride w:val="1"/>
    </w:lvlOverride>
  </w:num>
  <w:num w:numId="15" w16cid:durableId="1344167176">
    <w:abstractNumId w:val="5"/>
    <w:lvlOverride w:ilvl="0">
      <w:startOverride w:val="1"/>
    </w:lvlOverride>
  </w:num>
  <w:num w:numId="16" w16cid:durableId="2145998935">
    <w:abstractNumId w:val="5"/>
    <w:lvlOverride w:ilvl="0">
      <w:startOverride w:val="1"/>
    </w:lvlOverride>
  </w:num>
  <w:num w:numId="17" w16cid:durableId="908147874">
    <w:abstractNumId w:val="3"/>
    <w:lvlOverride w:ilvl="0">
      <w:startOverride w:val="1"/>
    </w:lvlOverride>
  </w:num>
  <w:num w:numId="18" w16cid:durableId="1437630028">
    <w:abstractNumId w:val="3"/>
    <w:lvlOverride w:ilvl="0">
      <w:startOverride w:val="1"/>
    </w:lvlOverride>
  </w:num>
  <w:num w:numId="19" w16cid:durableId="1141844022">
    <w:abstractNumId w:val="5"/>
    <w:lvlOverride w:ilvl="0">
      <w:startOverride w:val="1"/>
    </w:lvlOverride>
  </w:num>
  <w:num w:numId="20" w16cid:durableId="2131052038">
    <w:abstractNumId w:val="3"/>
    <w:lvlOverride w:ilvl="0">
      <w:startOverride w:val="1"/>
    </w:lvlOverride>
  </w:num>
  <w:num w:numId="21" w16cid:durableId="205262165">
    <w:abstractNumId w:val="3"/>
    <w:lvlOverride w:ilvl="0">
      <w:startOverride w:val="1"/>
    </w:lvlOverride>
  </w:num>
  <w:num w:numId="22" w16cid:durableId="428086873">
    <w:abstractNumId w:val="5"/>
    <w:lvlOverride w:ilvl="0">
      <w:startOverride w:val="1"/>
    </w:lvlOverride>
  </w:num>
  <w:num w:numId="23" w16cid:durableId="5206943">
    <w:abstractNumId w:val="5"/>
    <w:lvlOverride w:ilvl="0">
      <w:startOverride w:val="1"/>
    </w:lvlOverride>
  </w:num>
  <w:num w:numId="24" w16cid:durableId="136459193">
    <w:abstractNumId w:val="5"/>
    <w:lvlOverride w:ilvl="0">
      <w:startOverride w:val="1"/>
    </w:lvlOverride>
  </w:num>
  <w:num w:numId="25" w16cid:durableId="706612842">
    <w:abstractNumId w:val="5"/>
    <w:lvlOverride w:ilvl="0">
      <w:startOverride w:val="1"/>
    </w:lvlOverride>
  </w:num>
  <w:num w:numId="26" w16cid:durableId="946081855">
    <w:abstractNumId w:val="5"/>
    <w:lvlOverride w:ilvl="0">
      <w:startOverride w:val="1"/>
    </w:lvlOverride>
  </w:num>
  <w:num w:numId="27" w16cid:durableId="21396886">
    <w:abstractNumId w:val="6"/>
  </w:num>
  <w:num w:numId="28" w16cid:durableId="839076512">
    <w:abstractNumId w:val="2"/>
  </w:num>
  <w:num w:numId="29" w16cid:durableId="406848953">
    <w:abstractNumId w:val="1"/>
  </w:num>
  <w:num w:numId="30" w16cid:durableId="1269700930">
    <w:abstractNumId w:val="8"/>
  </w:num>
  <w:num w:numId="31" w16cid:durableId="128738995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05"/>
    <w:rsid w:val="0000007E"/>
    <w:rsid w:val="000011B9"/>
    <w:rsid w:val="00001B8A"/>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70B95"/>
    <w:rsid w:val="0007412A"/>
    <w:rsid w:val="000744C3"/>
    <w:rsid w:val="00074A93"/>
    <w:rsid w:val="0007683D"/>
    <w:rsid w:val="00076F87"/>
    <w:rsid w:val="00081581"/>
    <w:rsid w:val="00083FCB"/>
    <w:rsid w:val="00084CF2"/>
    <w:rsid w:val="00084D58"/>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5605"/>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27AA3"/>
    <w:rsid w:val="00230764"/>
    <w:rsid w:val="002328A3"/>
    <w:rsid w:val="00234091"/>
    <w:rsid w:val="0023513B"/>
    <w:rsid w:val="00235785"/>
    <w:rsid w:val="00236059"/>
    <w:rsid w:val="0023652E"/>
    <w:rsid w:val="0023668D"/>
    <w:rsid w:val="00237B04"/>
    <w:rsid w:val="00237B11"/>
    <w:rsid w:val="00244DFD"/>
    <w:rsid w:val="0024524C"/>
    <w:rsid w:val="002466A4"/>
    <w:rsid w:val="00246987"/>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2F28"/>
    <w:rsid w:val="002D311A"/>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094C"/>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DFE"/>
    <w:rsid w:val="0042117C"/>
    <w:rsid w:val="00421779"/>
    <w:rsid w:val="00421845"/>
    <w:rsid w:val="00423E47"/>
    <w:rsid w:val="00423E95"/>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469E"/>
    <w:rsid w:val="005553EC"/>
    <w:rsid w:val="00557459"/>
    <w:rsid w:val="005609B4"/>
    <w:rsid w:val="00563860"/>
    <w:rsid w:val="0056427D"/>
    <w:rsid w:val="0056447B"/>
    <w:rsid w:val="005650CF"/>
    <w:rsid w:val="00566206"/>
    <w:rsid w:val="00570833"/>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7D93"/>
    <w:rsid w:val="005A7E55"/>
    <w:rsid w:val="005B1493"/>
    <w:rsid w:val="005B2D1C"/>
    <w:rsid w:val="005B41BA"/>
    <w:rsid w:val="005B6786"/>
    <w:rsid w:val="005B6827"/>
    <w:rsid w:val="005B7A90"/>
    <w:rsid w:val="005C00F3"/>
    <w:rsid w:val="005C31E9"/>
    <w:rsid w:val="005C417A"/>
    <w:rsid w:val="005C5D80"/>
    <w:rsid w:val="005C6F10"/>
    <w:rsid w:val="005D0C85"/>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8086A"/>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0107"/>
    <w:rsid w:val="0093191C"/>
    <w:rsid w:val="009335C0"/>
    <w:rsid w:val="00934043"/>
    <w:rsid w:val="0093539D"/>
    <w:rsid w:val="00935FD5"/>
    <w:rsid w:val="00937DC0"/>
    <w:rsid w:val="00940817"/>
    <w:rsid w:val="00941E53"/>
    <w:rsid w:val="009427B4"/>
    <w:rsid w:val="00942AEC"/>
    <w:rsid w:val="00943C29"/>
    <w:rsid w:val="00945091"/>
    <w:rsid w:val="00946470"/>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1670"/>
    <w:rsid w:val="00A1167D"/>
    <w:rsid w:val="00A12874"/>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6F0B"/>
    <w:rsid w:val="00C37AE1"/>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59E9"/>
    <w:rsid w:val="00EB6D82"/>
    <w:rsid w:val="00EB79C4"/>
    <w:rsid w:val="00EB7DBE"/>
    <w:rsid w:val="00EC1BEC"/>
    <w:rsid w:val="00EC3169"/>
    <w:rsid w:val="00EC4125"/>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A0A15"/>
    <w:rsid w:val="00FA0C97"/>
    <w:rsid w:val="00FA2934"/>
    <w:rsid w:val="00FA320E"/>
    <w:rsid w:val="00FA5CD9"/>
    <w:rsid w:val="00FB0060"/>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B55D"/>
  <w15:docId w15:val="{AA4F77E8-EBE1-4B31-B739-D6DAA8E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79C4"/>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 w:type="paragraph" w:styleId="TOC1">
    <w:name w:val="toc 1"/>
    <w:basedOn w:val="a0"/>
    <w:next w:val="a0"/>
    <w:autoRedefine/>
    <w:uiPriority w:val="39"/>
    <w:unhideWhenUsed/>
    <w:rsid w:val="00946470"/>
    <w:pPr>
      <w:tabs>
        <w:tab w:val="right" w:leader="dot" w:pos="8296"/>
      </w:tabs>
      <w:spacing w:after="100"/>
    </w:pPr>
    <w:rPr>
      <w:b/>
      <w:bCs/>
      <w:noProof/>
    </w:rPr>
  </w:style>
  <w:style w:type="paragraph" w:styleId="TOC2">
    <w:name w:val="toc 2"/>
    <w:basedOn w:val="a0"/>
    <w:next w:val="a0"/>
    <w:autoRedefine/>
    <w:uiPriority w:val="39"/>
    <w:unhideWhenUsed/>
    <w:rsid w:val="00946470"/>
    <w:pPr>
      <w:spacing w:after="100"/>
      <w:ind w:left="240"/>
    </w:pPr>
  </w:style>
  <w:style w:type="paragraph" w:customStyle="1" w:styleId="af7">
    <w:name w:val="מקור לציטוט"/>
    <w:basedOn w:val="af8"/>
    <w:link w:val="af9"/>
    <w:qFormat/>
    <w:rsid w:val="00946470"/>
    <w:pPr>
      <w:spacing w:before="120" w:after="240"/>
      <w:jc w:val="right"/>
    </w:pPr>
  </w:style>
  <w:style w:type="paragraph" w:customStyle="1" w:styleId="af8">
    <w:name w:val="ציטוט רגיל"/>
    <w:basedOn w:val="a0"/>
    <w:link w:val="afa"/>
    <w:autoRedefine/>
    <w:qFormat/>
    <w:rsid w:val="00946470"/>
    <w:pPr>
      <w:autoSpaceDE/>
      <w:autoSpaceDN/>
      <w:adjustRightInd/>
      <w:spacing w:before="320" w:line="360" w:lineRule="auto"/>
      <w:ind w:left="198" w:right="425"/>
      <w:contextualSpacing/>
      <w:jc w:val="both"/>
    </w:pPr>
    <w:rPr>
      <w:rFonts w:ascii="FrankRuehl" w:eastAsia="Times New Roman" w:hAnsi="FrankRuehl" w:cs="FrankRuehl"/>
      <w:color w:val="auto"/>
      <w:sz w:val="26"/>
      <w:szCs w:val="26"/>
      <w:lang w:eastAsia="he-IL"/>
    </w:rPr>
  </w:style>
  <w:style w:type="character" w:customStyle="1" w:styleId="afa">
    <w:name w:val="ציטוט רגיל תו"/>
    <w:link w:val="af8"/>
    <w:locked/>
    <w:rsid w:val="00946470"/>
    <w:rPr>
      <w:rFonts w:ascii="FrankRuehl" w:eastAsia="Times New Roman" w:hAnsi="FrankRuehl" w:cs="FrankRuehl"/>
      <w:sz w:val="26"/>
      <w:szCs w:val="26"/>
      <w:lang w:eastAsia="he-IL"/>
    </w:rPr>
  </w:style>
  <w:style w:type="character" w:customStyle="1" w:styleId="af9">
    <w:name w:val="מקור לציטוט תו"/>
    <w:basedOn w:val="a1"/>
    <w:link w:val="af7"/>
    <w:rsid w:val="00946470"/>
    <w:rPr>
      <w:rFonts w:ascii="FrankRuehl" w:eastAsia="Times New Roman" w:hAnsi="FrankRuehl" w:cs="FrankRuehl"/>
      <w:sz w:val="26"/>
      <w:szCs w:val="26"/>
      <w:lang w:eastAsia="he-IL"/>
    </w:rPr>
  </w:style>
  <w:style w:type="character" w:styleId="afb">
    <w:name w:val="Unresolved Mention"/>
    <w:basedOn w:val="a1"/>
    <w:uiPriority w:val="99"/>
    <w:semiHidden/>
    <w:unhideWhenUsed/>
    <w:rsid w:val="00946470"/>
    <w:rPr>
      <w:color w:val="605E5C"/>
      <w:shd w:val="clear" w:color="auto" w:fill="E1DFDD"/>
    </w:rPr>
  </w:style>
  <w:style w:type="character" w:styleId="FollowedHyperlink">
    <w:name w:val="FollowedHyperlink"/>
    <w:basedOn w:val="a1"/>
    <w:uiPriority w:val="99"/>
    <w:semiHidden/>
    <w:unhideWhenUsed/>
    <w:rsid w:val="00946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048605259">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at.ac.il/mishpat-ivri/havat/10-2.htm" TargetMode="External"/><Relationship Id="rId13" Type="http://schemas.openxmlformats.org/officeDocument/2006/relationships/hyperlink" Target="https://www.kikar.co.il/haredim-news/3674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ol.co.il/forums/topic.asp?cat_id=4&amp;topic_id=1412952&amp;forum_id=130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lachayomit.co.il/he/ReadHalacha.aspx?halachaid=435" TargetMode="External"/><Relationship Id="rId4" Type="http://schemas.openxmlformats.org/officeDocument/2006/relationships/settings" Target="settings.xml"/><Relationship Id="rId9" Type="http://schemas.openxmlformats.org/officeDocument/2006/relationships/hyperlink" Target="http://kosher-maor.co.il/books-of-kashr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4</TotalTime>
  <Pages>5</Pages>
  <Words>3261</Words>
  <Characters>15854</Characters>
  <Application>Microsoft Office Word</Application>
  <DocSecurity>0</DocSecurity>
  <Lines>323</Lines>
  <Paragraphs>157</Paragraphs>
  <ScaleCrop>false</ScaleCrop>
  <HeadingPairs>
    <vt:vector size="4" baseType="variant">
      <vt:variant>
        <vt:lpstr>שם</vt:lpstr>
      </vt:variant>
      <vt:variant>
        <vt:i4>1</vt:i4>
      </vt:variant>
      <vt:variant>
        <vt:lpstr>כותרות</vt:lpstr>
      </vt:variant>
      <vt:variant>
        <vt:i4>28</vt:i4>
      </vt:variant>
    </vt:vector>
  </HeadingPairs>
  <TitlesOfParts>
    <vt:vector size="29" baseType="lpstr">
      <vt:lpstr/>
      <vt:lpstr>דף מקורות (3) – כשרות העופות</vt:lpstr>
      <vt:lpstr>    בעיות בשחיטה המודרנית</vt:lpstr>
      <vt:lpstr>    לפני השחיטה</vt:lpstr>
      <vt:lpstr>        חיסונים – הרב משה כ"ץ</vt:lpstr>
      <vt:lpstr>        נפולה</vt:lpstr>
      <vt:lpstr>        שולחן ערוך יורה דעה הלכות טריפות סימן נח סעיף ב</vt:lpstr>
      <vt:lpstr>        הרב משה כ"ץ</vt:lpstr>
      <vt:lpstr>    השחיטה – קצב השחיטה והבדיקות</vt:lpstr>
      <vt:lpstr>        בבלי חולין ט ע"א</vt:lpstr>
      <vt:lpstr>        שולחן ערוך יורה דעה הלכות שחיטה סימן יח סעיף יא</vt:lpstr>
      <vt:lpstr>        פניני הלכה כשרות ב, כ, יג (עמ' 26-27)</vt:lpstr>
      <vt:lpstr>        שולחן ערוך יורה דעה כה, א</vt:lpstr>
      <vt:lpstr>        ערוך השולחן יורה דעה כה, ב</vt:lpstr>
      <vt:lpstr>        משנה ברורה תרה ס"ק ב </vt:lpstr>
      <vt:lpstr>        פלייש / הרב ברוך רושגולד</vt:lpstr>
      <vt:lpstr>        סיכום הנלע"ד</vt:lpstr>
      <vt:lpstr>    בדיקות טריפה בעופות</vt:lpstr>
      <vt:lpstr>        שולחן ערוך יורה דעה לט, א</vt:lpstr>
      <vt:lpstr>        דרכי תשובה סימן לט ס"ק יד</vt:lpstr>
      <vt:lpstr>        הרב משה כ"ץ – בדיקת ריאה</vt:lpstr>
      <vt:lpstr>        הרב משה כ"ץ – פריקה</vt:lpstr>
      <vt:lpstr>        סרטון בדיקה של צומת הגידים</vt:lpstr>
      <vt:lpstr>        הרב ד"ר ישראל מאיר לוינגר, מאור לכשרות עמ' 159</vt:lpstr>
      <vt:lpstr>        שם עמ' 163</vt:lpstr>
      <vt:lpstr>        הרב משה כ"ץ – צומת הגידים</vt:lpstr>
      <vt:lpstr>        סיכום</vt:lpstr>
      <vt:lpstr>    פיטום אווזים</vt:lpstr>
      <vt:lpstr>    מהימנות</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3</cp:revision>
  <cp:lastPrinted>2021-06-18T16:09:00Z</cp:lastPrinted>
  <dcterms:created xsi:type="dcterms:W3CDTF">2022-11-07T12:11:00Z</dcterms:created>
  <dcterms:modified xsi:type="dcterms:W3CDTF">2022-11-07T12:11:00Z</dcterms:modified>
</cp:coreProperties>
</file>