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2E" w:rsidRPr="00F4452E" w:rsidRDefault="008F4142" w:rsidP="00F4452E">
      <w:pPr>
        <w:pStyle w:val="1"/>
        <w:rPr>
          <w:rFonts w:hint="cs"/>
          <w:sz w:val="32"/>
          <w:rtl/>
        </w:rPr>
      </w:pPr>
      <w:r>
        <w:rPr>
          <w:rFonts w:hint="cs"/>
          <w:sz w:val="32"/>
          <w:rtl/>
        </w:rPr>
        <w:t xml:space="preserve">תענית בכורות כשאין אפשרות לעשות </w:t>
      </w:r>
      <w:r w:rsidR="00214C64">
        <w:rPr>
          <w:rFonts w:hint="cs"/>
          <w:sz w:val="32"/>
          <w:rtl/>
        </w:rPr>
        <w:t>סעודות סיום מסכת בציבור</w:t>
      </w:r>
      <w:r w:rsidR="00F4452E">
        <w:rPr>
          <w:rFonts w:hint="cs"/>
          <w:sz w:val="32"/>
          <w:rtl/>
        </w:rPr>
        <w:t xml:space="preserve"> / </w:t>
      </w:r>
      <w:r w:rsidR="00F4452E">
        <w:rPr>
          <w:rFonts w:hint="cs"/>
          <w:rtl/>
        </w:rPr>
        <w:t>הרב רא"ם הכהן</w:t>
      </w:r>
    </w:p>
    <w:p w:rsidR="00CB5F57" w:rsidRDefault="00CB5F57" w:rsidP="00CB5F57">
      <w:pPr>
        <w:pStyle w:val="20"/>
        <w:rPr>
          <w:rFonts w:cs="Arial" w:hint="cs"/>
          <w:rtl/>
          <w:lang w:bidi="he-IL"/>
        </w:rPr>
      </w:pPr>
      <w:r w:rsidRPr="00280A24">
        <w:rPr>
          <w:rFonts w:hint="cs"/>
          <w:rtl/>
          <w:lang w:bidi="he-IL"/>
        </w:rPr>
        <w:t>שאלה</w:t>
      </w:r>
      <w:r>
        <w:rPr>
          <w:rFonts w:cs="Arial"/>
          <w:rtl/>
        </w:rPr>
        <w:t xml:space="preserve"> </w:t>
      </w:r>
    </w:p>
    <w:p w:rsidR="00320C5E" w:rsidRDefault="008F4142" w:rsidP="005B10C0">
      <w:pPr>
        <w:rPr>
          <w:rFonts w:hint="cs"/>
          <w:rtl/>
        </w:rPr>
      </w:pPr>
      <w:r>
        <w:rPr>
          <w:rFonts w:hint="cs"/>
          <w:rtl/>
        </w:rPr>
        <w:t xml:space="preserve">מנהג ישראל שניתן לפדות את תענית הבכורות בערב פסח באמצעות סעודת מצווה. השנה בגלל המגפה לא יתאפשר להתכנס יחד בבית הכנסת ונשאלת השאלה </w:t>
      </w:r>
      <w:r w:rsidR="005B10C0">
        <w:rPr>
          <w:rFonts w:hint="cs"/>
          <w:rtl/>
        </w:rPr>
        <w:t>האם על בכורות שלא זכו לסיים מסכת להתענות</w:t>
      </w:r>
      <w:r>
        <w:rPr>
          <w:rFonts w:hint="cs"/>
          <w:rtl/>
        </w:rPr>
        <w:t xml:space="preserve">? </w:t>
      </w:r>
      <w:r w:rsidR="005B10C0">
        <w:rPr>
          <w:rFonts w:hint="cs"/>
          <w:rtl/>
        </w:rPr>
        <w:t>ואם כן האם ניתן להצטרף לסעודה מרחוק?</w:t>
      </w:r>
    </w:p>
    <w:p w:rsidR="00CB5F57" w:rsidRDefault="00CB5F57" w:rsidP="00CB5F57">
      <w:pPr>
        <w:pStyle w:val="20"/>
        <w:rPr>
          <w:rFonts w:cs="Arial"/>
          <w:rtl/>
        </w:rPr>
      </w:pPr>
      <w:r w:rsidRPr="00280A24">
        <w:rPr>
          <w:rFonts w:hint="cs"/>
          <w:rtl/>
          <w:lang w:bidi="he-IL"/>
        </w:rPr>
        <w:t>תשובה</w:t>
      </w:r>
      <w:r>
        <w:rPr>
          <w:rFonts w:cs="Arial"/>
          <w:rtl/>
        </w:rPr>
        <w:t xml:space="preserve"> </w:t>
      </w:r>
    </w:p>
    <w:p w:rsidR="00657043" w:rsidRDefault="00657043" w:rsidP="00657043">
      <w:pPr>
        <w:pStyle w:val="3"/>
        <w:rPr>
          <w:rFonts w:hint="cs"/>
          <w:rtl/>
        </w:rPr>
      </w:pPr>
      <w:r>
        <w:rPr>
          <w:rFonts w:hint="cs"/>
          <w:rtl/>
        </w:rPr>
        <w:t>פתיחה</w:t>
      </w:r>
    </w:p>
    <w:p w:rsidR="005B10C0" w:rsidRDefault="00214C64" w:rsidP="005B10C0">
      <w:pPr>
        <w:rPr>
          <w:rFonts w:hint="cs"/>
          <w:rtl/>
          <w:lang w:val="de-DE" w:eastAsia="ja-JP"/>
        </w:rPr>
      </w:pPr>
      <w:r>
        <w:rPr>
          <w:rFonts w:hint="cs"/>
          <w:rtl/>
          <w:lang w:val="de-DE" w:eastAsia="ja-JP"/>
        </w:rPr>
        <w:t xml:space="preserve">כדי לענות על שאלה זאת יש לברר את יסודות מנהג תענית בכורות, </w:t>
      </w:r>
      <w:r w:rsidR="00FB3C88">
        <w:rPr>
          <w:rFonts w:hint="cs"/>
          <w:rtl/>
          <w:lang w:val="de-DE" w:eastAsia="ja-JP"/>
        </w:rPr>
        <w:t>ולצידם</w:t>
      </w:r>
      <w:r w:rsidR="005B10C0">
        <w:rPr>
          <w:rFonts w:hint="cs"/>
          <w:rtl/>
          <w:lang w:val="de-DE" w:eastAsia="ja-JP"/>
        </w:rPr>
        <w:t xml:space="preserve"> את המנהג לפדות את התענית בסעודת סיום מסכת. ולאור זאת להכריע האם יש לכך תחליף והאם הבכור חייב בתענית במצב שנוצר.</w:t>
      </w:r>
    </w:p>
    <w:p w:rsidR="00214C64" w:rsidRPr="00214C64" w:rsidRDefault="00214C64" w:rsidP="00214C64">
      <w:pPr>
        <w:pStyle w:val="3"/>
        <w:rPr>
          <w:rFonts w:hint="cs"/>
          <w:rtl/>
        </w:rPr>
      </w:pPr>
      <w:r>
        <w:rPr>
          <w:rFonts w:hint="cs"/>
          <w:rtl/>
        </w:rPr>
        <w:t>מקור מנהג תענית בכורות</w:t>
      </w:r>
      <w:r w:rsidR="004A6375">
        <w:rPr>
          <w:rFonts w:hint="cs"/>
          <w:rtl/>
        </w:rPr>
        <w:t xml:space="preserve"> במסכת סופרים</w:t>
      </w:r>
    </w:p>
    <w:p w:rsidR="00FC59BC" w:rsidRDefault="00FC59BC" w:rsidP="004A6375">
      <w:pPr>
        <w:rPr>
          <w:rFonts w:hint="cs"/>
          <w:rtl/>
          <w:lang w:val="de-DE" w:eastAsia="ja-JP"/>
        </w:rPr>
      </w:pPr>
      <w:r>
        <w:rPr>
          <w:rFonts w:hint="cs"/>
          <w:rtl/>
          <w:lang w:val="de-DE" w:eastAsia="ja-JP"/>
        </w:rPr>
        <w:t xml:space="preserve">בתלמוד בבלי לא מוזכר בשום מקום תענית בכורות, המקור הברור </w:t>
      </w:r>
      <w:r w:rsidR="004A6375">
        <w:rPr>
          <w:rFonts w:hint="cs"/>
          <w:rtl/>
          <w:lang w:val="de-DE" w:eastAsia="ja-JP"/>
        </w:rPr>
        <w:t xml:space="preserve">והמרכזי </w:t>
      </w:r>
      <w:r>
        <w:rPr>
          <w:rFonts w:hint="cs"/>
          <w:rtl/>
          <w:lang w:val="de-DE" w:eastAsia="ja-JP"/>
        </w:rPr>
        <w:t xml:space="preserve">למנהג תענית בכורות הוא במסכת סופרים: </w:t>
      </w:r>
    </w:p>
    <w:p w:rsidR="00FC59BC" w:rsidRDefault="00FC59BC" w:rsidP="00FC59BC">
      <w:pPr>
        <w:pStyle w:val="af1"/>
        <w:rPr>
          <w:rtl/>
        </w:rPr>
      </w:pPr>
      <w:r>
        <w:rPr>
          <w:rFonts w:hint="cs"/>
          <w:rtl/>
        </w:rPr>
        <w:t>...</w:t>
      </w:r>
      <w:r>
        <w:rPr>
          <w:rtl/>
        </w:rPr>
        <w:t>אין אומרים תחנונין כל ימי ניסן, ואין מתענין עד שיעבור ניסן, אלא הבכורות שמתענין בערב הפסח, והצנועים בשביל המצות כדי שיכנסו לפסח בתאוה</w:t>
      </w:r>
      <w:r>
        <w:rPr>
          <w:rFonts w:hint="cs"/>
          <w:rtl/>
        </w:rPr>
        <w:t>...</w:t>
      </w:r>
    </w:p>
    <w:p w:rsidR="00FC59BC" w:rsidRDefault="00FC59BC" w:rsidP="00FC59BC">
      <w:pPr>
        <w:pStyle w:val="af2"/>
        <w:rPr>
          <w:rtl/>
        </w:rPr>
      </w:pPr>
      <w:r>
        <w:rPr>
          <w:rtl/>
        </w:rPr>
        <w:t>מסכת סופרים כא</w:t>
      </w:r>
      <w:r>
        <w:rPr>
          <w:rFonts w:hint="cs"/>
          <w:rtl/>
        </w:rPr>
        <w:t>,</w:t>
      </w:r>
      <w:r>
        <w:rPr>
          <w:rtl/>
        </w:rPr>
        <w:t xml:space="preserve"> א</w:t>
      </w:r>
    </w:p>
    <w:p w:rsidR="00FC59BC" w:rsidRDefault="005B10C0" w:rsidP="005B10C0">
      <w:pPr>
        <w:rPr>
          <w:rFonts w:hint="cs"/>
          <w:rtl/>
          <w:lang w:val="de-DE" w:eastAsia="ja-JP"/>
        </w:rPr>
      </w:pPr>
      <w:r>
        <w:rPr>
          <w:rFonts w:hint="cs"/>
          <w:rtl/>
          <w:lang w:val="de-DE" w:eastAsia="ja-JP"/>
        </w:rPr>
        <w:t xml:space="preserve">לצד הקביעה </w:t>
      </w:r>
      <w:r w:rsidR="00FC59BC">
        <w:rPr>
          <w:rFonts w:hint="cs"/>
          <w:rtl/>
          <w:lang w:val="de-DE" w:eastAsia="ja-JP"/>
        </w:rPr>
        <w:t xml:space="preserve">שאין להתענות ולהגיד תחנונים בחודש ניסן, </w:t>
      </w:r>
      <w:r>
        <w:rPr>
          <w:rFonts w:hint="cs"/>
          <w:rtl/>
          <w:lang w:val="de-DE" w:eastAsia="ja-JP"/>
        </w:rPr>
        <w:t>מובא מנהג שלכאורה סותר את הדין ש</w:t>
      </w:r>
      <w:r w:rsidR="00FC59BC">
        <w:rPr>
          <w:rFonts w:hint="cs"/>
          <w:rtl/>
          <w:lang w:val="de-DE" w:eastAsia="ja-JP"/>
        </w:rPr>
        <w:t>הבכורות והצנועים</w:t>
      </w:r>
      <w:r>
        <w:rPr>
          <w:rFonts w:hint="cs"/>
          <w:rtl/>
          <w:lang w:val="de-DE" w:eastAsia="ja-JP"/>
        </w:rPr>
        <w:t xml:space="preserve"> מתענים בערב פסח</w:t>
      </w:r>
      <w:r w:rsidR="00FC59BC">
        <w:rPr>
          <w:rFonts w:hint="cs"/>
          <w:rtl/>
          <w:lang w:val="de-DE" w:eastAsia="ja-JP"/>
        </w:rPr>
        <w:t>. לגבי הבכורות לא מובא טעם לצום</w:t>
      </w:r>
      <w:r w:rsidR="004A6375">
        <w:rPr>
          <w:rFonts w:hint="cs"/>
          <w:rtl/>
          <w:lang w:val="de-DE" w:eastAsia="ja-JP"/>
        </w:rPr>
        <w:t xml:space="preserve"> ונראה ברור שהוא קשור במכת בכורות</w:t>
      </w:r>
      <w:r w:rsidR="00FC59BC">
        <w:rPr>
          <w:rFonts w:hint="cs"/>
          <w:rtl/>
          <w:lang w:val="de-DE" w:eastAsia="ja-JP"/>
        </w:rPr>
        <w:t xml:space="preserve">, ולגבי "הצנועים" מובא הטעם </w:t>
      </w:r>
      <w:r w:rsidR="00FB3C88">
        <w:rPr>
          <w:rFonts w:hint="cs"/>
          <w:rtl/>
          <w:lang w:val="de-DE" w:eastAsia="ja-JP"/>
        </w:rPr>
        <w:t>'</w:t>
      </w:r>
      <w:r w:rsidR="00FC59BC">
        <w:rPr>
          <w:rFonts w:hint="cs"/>
          <w:rtl/>
          <w:lang w:val="de-DE" w:eastAsia="ja-JP"/>
        </w:rPr>
        <w:t>שיכנסו בתאווה לפסח</w:t>
      </w:r>
      <w:r>
        <w:rPr>
          <w:rFonts w:hint="cs"/>
          <w:rtl/>
          <w:lang w:val="de-DE" w:eastAsia="ja-JP"/>
        </w:rPr>
        <w:t>'</w:t>
      </w:r>
      <w:r w:rsidR="00FC59BC">
        <w:rPr>
          <w:rFonts w:hint="cs"/>
          <w:rtl/>
          <w:lang w:val="de-DE" w:eastAsia="ja-JP"/>
        </w:rPr>
        <w:t>. הטור מביא דין זה ומנמקו:</w:t>
      </w:r>
    </w:p>
    <w:p w:rsidR="00FC59BC" w:rsidRDefault="00FC59BC" w:rsidP="00FC59BC">
      <w:pPr>
        <w:pStyle w:val="af1"/>
        <w:rPr>
          <w:rFonts w:hint="cs"/>
          <w:rtl/>
          <w:lang w:val="de-DE" w:eastAsia="ja-JP"/>
        </w:rPr>
      </w:pPr>
      <w:r w:rsidRPr="00FC59BC">
        <w:rPr>
          <w:rtl/>
          <w:lang w:val="de-DE" w:eastAsia="ja-JP"/>
        </w:rPr>
        <w:t>גרסינן במסכת סופרים הבכורות מתענין בערב פסח והטעם זכר לנס שניצולו ממכת בכורות וכתב אבי העזרי שגם בכור לאב יש לו להתענות כמו שהיתה המכה גם בהם ומיהו גדול הבית א"צ להתענות אף ע"פ שהיתה בהם המכה לא מחמרינן כולי האי האיסטניס מתענה כדי שיאכל מצה לתיאבון והכי איתא בגמרא רב ששת הוה יתיב בתעניתא כל מעלי יומא דפסחא משום דאיסטניס הוה ואי הוה אכיל ביממא לא הוה מצי אכיל בליליא:</w:t>
      </w:r>
    </w:p>
    <w:p w:rsidR="00FC59BC" w:rsidRPr="00FC59BC" w:rsidRDefault="005B10C0" w:rsidP="005B10C0">
      <w:pPr>
        <w:pStyle w:val="af2"/>
        <w:rPr>
          <w:rtl/>
          <w:lang w:val="de-DE" w:eastAsia="ja-JP"/>
        </w:rPr>
      </w:pPr>
      <w:r>
        <w:rPr>
          <w:rtl/>
          <w:lang w:val="de-DE" w:eastAsia="ja-JP"/>
        </w:rPr>
        <w:t>טור אורח חיים</w:t>
      </w:r>
      <w:r>
        <w:rPr>
          <w:rFonts w:hint="cs"/>
          <w:rtl/>
          <w:lang w:val="de-DE" w:eastAsia="ja-JP"/>
        </w:rPr>
        <w:t xml:space="preserve">, </w:t>
      </w:r>
      <w:r w:rsidR="00FC59BC" w:rsidRPr="00FC59BC">
        <w:rPr>
          <w:rtl/>
          <w:lang w:val="de-DE" w:eastAsia="ja-JP"/>
        </w:rPr>
        <w:t>תע</w:t>
      </w:r>
    </w:p>
    <w:p w:rsidR="004A6375" w:rsidRDefault="00FC59BC" w:rsidP="004A6375">
      <w:pPr>
        <w:rPr>
          <w:rFonts w:hint="cs"/>
          <w:rtl/>
          <w:lang w:val="de-DE" w:eastAsia="ja-JP"/>
        </w:rPr>
      </w:pPr>
      <w:r>
        <w:rPr>
          <w:rFonts w:hint="cs"/>
          <w:rtl/>
          <w:lang w:val="de-DE" w:eastAsia="ja-JP"/>
        </w:rPr>
        <w:t xml:space="preserve">הטעם לתענית בכורות </w:t>
      </w:r>
      <w:r w:rsidR="004A6375">
        <w:rPr>
          <w:rFonts w:hint="cs"/>
          <w:rtl/>
          <w:lang w:val="de-DE" w:eastAsia="ja-JP"/>
        </w:rPr>
        <w:t xml:space="preserve">כאמור </w:t>
      </w:r>
      <w:r>
        <w:rPr>
          <w:rFonts w:hint="cs"/>
          <w:rtl/>
          <w:lang w:val="de-DE" w:eastAsia="ja-JP"/>
        </w:rPr>
        <w:t xml:space="preserve">הוא הצלת בכורות ישראל, ואילו את דין הצנועים הוא </w:t>
      </w:r>
      <w:r w:rsidR="004A6375">
        <w:rPr>
          <w:rFonts w:hint="cs"/>
          <w:rtl/>
          <w:lang w:val="de-DE" w:eastAsia="ja-JP"/>
        </w:rPr>
        <w:t>משווה לדין ה</w:t>
      </w:r>
      <w:r>
        <w:rPr>
          <w:rFonts w:hint="cs"/>
          <w:rtl/>
          <w:lang w:val="de-DE" w:eastAsia="ja-JP"/>
        </w:rPr>
        <w:t xml:space="preserve">איסטניס </w:t>
      </w:r>
      <w:r w:rsidR="004A6375">
        <w:rPr>
          <w:rFonts w:hint="cs"/>
          <w:rtl/>
          <w:lang w:val="de-DE" w:eastAsia="ja-JP"/>
        </w:rPr>
        <w:t xml:space="preserve">(שמקורו בירושלמי כפי שנראה להלן) </w:t>
      </w:r>
      <w:r>
        <w:rPr>
          <w:rFonts w:hint="cs"/>
          <w:rtl/>
          <w:lang w:val="de-DE" w:eastAsia="ja-JP"/>
        </w:rPr>
        <w:t>שאם יוכל ביום לא יצליח לאכול בלילה.</w:t>
      </w:r>
      <w:r w:rsidR="004A6375">
        <w:rPr>
          <w:rFonts w:hint="cs"/>
          <w:rtl/>
          <w:lang w:val="de-DE" w:eastAsia="ja-JP"/>
        </w:rPr>
        <w:t xml:space="preserve"> </w:t>
      </w:r>
    </w:p>
    <w:p w:rsidR="00FC59BC" w:rsidRDefault="004A6375" w:rsidP="005B10C0">
      <w:pPr>
        <w:rPr>
          <w:rFonts w:hint="cs"/>
          <w:rtl/>
          <w:lang w:val="de-DE" w:eastAsia="ja-JP"/>
        </w:rPr>
      </w:pPr>
      <w:r>
        <w:rPr>
          <w:rFonts w:hint="cs"/>
          <w:rtl/>
          <w:lang w:val="de-DE" w:eastAsia="ja-JP"/>
        </w:rPr>
        <w:t xml:space="preserve">כמו הלכות רבות שמקורם במסכת סופרים חלק מהראשונים לא הביאו </w:t>
      </w:r>
      <w:r w:rsidR="005B10C0">
        <w:rPr>
          <w:rFonts w:hint="cs"/>
          <w:rtl/>
          <w:lang w:val="de-DE" w:eastAsia="ja-JP"/>
        </w:rPr>
        <w:t xml:space="preserve">אותם כלל </w:t>
      </w:r>
      <w:r>
        <w:rPr>
          <w:rFonts w:hint="cs"/>
          <w:rtl/>
          <w:lang w:val="de-DE" w:eastAsia="ja-JP"/>
        </w:rPr>
        <w:t>(</w:t>
      </w:r>
      <w:r w:rsidR="005B10C0">
        <w:rPr>
          <w:rFonts w:hint="cs"/>
          <w:rtl/>
          <w:lang w:val="de-DE" w:eastAsia="ja-JP"/>
        </w:rPr>
        <w:t xml:space="preserve">כמו לדוגמא </w:t>
      </w:r>
      <w:r>
        <w:rPr>
          <w:rFonts w:hint="cs"/>
          <w:rtl/>
          <w:lang w:val="de-DE" w:eastAsia="ja-JP"/>
        </w:rPr>
        <w:t>הרמב"ם)</w:t>
      </w:r>
      <w:r w:rsidR="005B10C0">
        <w:rPr>
          <w:rFonts w:hint="cs"/>
          <w:rtl/>
          <w:lang w:val="de-DE" w:eastAsia="ja-JP"/>
        </w:rPr>
        <w:t xml:space="preserve">, ואילו </w:t>
      </w:r>
      <w:r>
        <w:rPr>
          <w:rFonts w:hint="cs"/>
          <w:rtl/>
          <w:lang w:val="de-DE" w:eastAsia="ja-JP"/>
        </w:rPr>
        <w:t xml:space="preserve">חלק מהראשונים דנו האם דין זה </w:t>
      </w:r>
      <w:r w:rsidR="005B10C0">
        <w:rPr>
          <w:rFonts w:hint="cs"/>
          <w:rtl/>
          <w:lang w:val="de-DE" w:eastAsia="ja-JP"/>
        </w:rPr>
        <w:t>סותר סוגייה ב</w:t>
      </w:r>
      <w:r>
        <w:rPr>
          <w:rFonts w:hint="cs"/>
          <w:rtl/>
          <w:lang w:val="de-DE" w:eastAsia="ja-JP"/>
        </w:rPr>
        <w:t xml:space="preserve">ירושלמי או להיפך </w:t>
      </w:r>
      <w:r w:rsidR="005B10C0">
        <w:rPr>
          <w:rFonts w:hint="cs"/>
          <w:rtl/>
          <w:lang w:val="de-DE" w:eastAsia="ja-JP"/>
        </w:rPr>
        <w:t>שניתן למצוא לו מקור נוסף באותה סוגייה</w:t>
      </w:r>
      <w:r>
        <w:rPr>
          <w:rFonts w:hint="cs"/>
          <w:rtl/>
          <w:lang w:val="de-DE" w:eastAsia="ja-JP"/>
        </w:rPr>
        <w:t>.</w:t>
      </w:r>
    </w:p>
    <w:p w:rsidR="00310BE7" w:rsidRDefault="0021491D" w:rsidP="0021491D">
      <w:pPr>
        <w:pStyle w:val="3"/>
        <w:rPr>
          <w:rFonts w:hint="cs"/>
          <w:rtl/>
        </w:rPr>
      </w:pPr>
      <w:r>
        <w:rPr>
          <w:rFonts w:hint="cs"/>
          <w:rtl/>
        </w:rPr>
        <w:lastRenderedPageBreak/>
        <w:t xml:space="preserve">טעמו של </w:t>
      </w:r>
      <w:r w:rsidR="00310BE7">
        <w:rPr>
          <w:rFonts w:hint="cs"/>
          <w:rtl/>
        </w:rPr>
        <w:t xml:space="preserve">מנהג רבי </w:t>
      </w:r>
      <w:r>
        <w:rPr>
          <w:rFonts w:hint="cs"/>
          <w:rtl/>
        </w:rPr>
        <w:t>בירושלמי לצום בערב פסח</w:t>
      </w:r>
    </w:p>
    <w:p w:rsidR="00320C5E" w:rsidRDefault="00395DB4" w:rsidP="004A6375">
      <w:pPr>
        <w:rPr>
          <w:rFonts w:hint="cs"/>
          <w:rtl/>
          <w:lang w:val="de-DE" w:eastAsia="ja-JP"/>
        </w:rPr>
      </w:pPr>
      <w:r>
        <w:rPr>
          <w:rFonts w:hint="cs"/>
          <w:rtl/>
          <w:lang w:val="de-DE" w:eastAsia="ja-JP"/>
        </w:rPr>
        <w:t>הירושלמי דן באיסור לאכול מצה בערב פסח</w:t>
      </w:r>
      <w:r w:rsidR="005B10C0">
        <w:rPr>
          <w:rFonts w:hint="cs"/>
          <w:rtl/>
          <w:lang w:val="de-DE" w:eastAsia="ja-JP"/>
        </w:rPr>
        <w:t>,</w:t>
      </w:r>
      <w:r>
        <w:rPr>
          <w:rFonts w:hint="cs"/>
          <w:rtl/>
          <w:lang w:val="de-DE" w:eastAsia="ja-JP"/>
        </w:rPr>
        <w:t xml:space="preserve"> והוא מביא את </w:t>
      </w:r>
      <w:r w:rsidR="00310BE7">
        <w:rPr>
          <w:rFonts w:hint="cs"/>
          <w:rtl/>
          <w:lang w:val="de-DE" w:eastAsia="ja-JP"/>
        </w:rPr>
        <w:t xml:space="preserve">דעת ר' יהודה בן בתירה שאין לאכול לא חמץ ולא מצה בערב פסח (בגלל </w:t>
      </w:r>
      <w:r w:rsidR="004A6375">
        <w:rPr>
          <w:rFonts w:hint="cs"/>
          <w:rtl/>
          <w:lang w:val="de-DE" w:eastAsia="ja-JP"/>
        </w:rPr>
        <w:t xml:space="preserve">שלדעתו </w:t>
      </w:r>
      <w:r w:rsidR="00310BE7">
        <w:rPr>
          <w:rFonts w:hint="cs"/>
          <w:rtl/>
          <w:lang w:val="de-DE" w:eastAsia="ja-JP"/>
        </w:rPr>
        <w:t xml:space="preserve">אפשר לשחוט את הפסח </w:t>
      </w:r>
      <w:r w:rsidR="004A6375">
        <w:rPr>
          <w:rFonts w:hint="cs"/>
          <w:rtl/>
          <w:lang w:val="de-DE" w:eastAsia="ja-JP"/>
        </w:rPr>
        <w:t xml:space="preserve">כבר </w:t>
      </w:r>
      <w:r w:rsidR="00310BE7">
        <w:rPr>
          <w:rFonts w:hint="cs"/>
          <w:rtl/>
          <w:lang w:val="de-DE" w:eastAsia="ja-JP"/>
        </w:rPr>
        <w:t>מהבוקר</w:t>
      </w:r>
      <w:r w:rsidR="004A6375">
        <w:rPr>
          <w:rFonts w:hint="cs"/>
          <w:rtl/>
          <w:lang w:val="de-DE" w:eastAsia="ja-JP"/>
        </w:rPr>
        <w:t xml:space="preserve">, ולכן לשיטתו </w:t>
      </w:r>
      <w:r w:rsidR="00310BE7">
        <w:rPr>
          <w:rFonts w:hint="cs"/>
          <w:rtl/>
          <w:lang w:val="de-DE" w:eastAsia="ja-JP"/>
        </w:rPr>
        <w:t xml:space="preserve">איסור אכילת חמץ </w:t>
      </w:r>
      <w:r w:rsidR="004A6375">
        <w:rPr>
          <w:rFonts w:hint="cs"/>
          <w:rtl/>
          <w:lang w:val="de-DE" w:eastAsia="ja-JP"/>
        </w:rPr>
        <w:t>חל מהבוקר</w:t>
      </w:r>
      <w:r w:rsidR="00310BE7">
        <w:rPr>
          <w:rFonts w:hint="cs"/>
          <w:rtl/>
          <w:lang w:val="de-DE" w:eastAsia="ja-JP"/>
        </w:rPr>
        <w:t xml:space="preserve">) לאחר מכן מובא </w:t>
      </w:r>
      <w:r>
        <w:rPr>
          <w:rFonts w:hint="cs"/>
          <w:rtl/>
          <w:lang w:val="de-DE" w:eastAsia="ja-JP"/>
        </w:rPr>
        <w:t xml:space="preserve">מנהג </w:t>
      </w:r>
      <w:r w:rsidR="00310BE7">
        <w:rPr>
          <w:rFonts w:hint="cs"/>
          <w:rtl/>
          <w:lang w:val="de-DE" w:eastAsia="ja-JP"/>
        </w:rPr>
        <w:t xml:space="preserve">של </w:t>
      </w:r>
      <w:r>
        <w:rPr>
          <w:rFonts w:hint="cs"/>
          <w:rtl/>
          <w:lang w:val="de-DE" w:eastAsia="ja-JP"/>
        </w:rPr>
        <w:t xml:space="preserve">רבי שלא </w:t>
      </w:r>
      <w:r w:rsidR="00310BE7">
        <w:rPr>
          <w:rFonts w:hint="cs"/>
          <w:rtl/>
          <w:lang w:val="de-DE" w:eastAsia="ja-JP"/>
        </w:rPr>
        <w:t xml:space="preserve">אכל </w:t>
      </w:r>
      <w:r>
        <w:rPr>
          <w:rFonts w:hint="cs"/>
          <w:rtl/>
          <w:lang w:val="de-DE" w:eastAsia="ja-JP"/>
        </w:rPr>
        <w:t>חמץ ומצה בערב פסח</w:t>
      </w:r>
      <w:r w:rsidR="00310BE7">
        <w:rPr>
          <w:rFonts w:hint="cs"/>
          <w:rtl/>
          <w:lang w:val="de-DE" w:eastAsia="ja-JP"/>
        </w:rPr>
        <w:t>, ומקשים על מנהגו של רבי</w:t>
      </w:r>
      <w:r w:rsidR="00FC59BC">
        <w:rPr>
          <w:rFonts w:hint="cs"/>
          <w:rtl/>
          <w:lang w:val="de-DE" w:eastAsia="ja-JP"/>
        </w:rPr>
        <w:t>:</w:t>
      </w:r>
    </w:p>
    <w:p w:rsidR="00395DB4" w:rsidRDefault="00395DB4" w:rsidP="005B10C0">
      <w:pPr>
        <w:pStyle w:val="af1"/>
        <w:rPr>
          <w:rFonts w:hint="cs"/>
          <w:rtl/>
          <w:lang w:val="de-DE" w:eastAsia="ja-JP"/>
        </w:rPr>
      </w:pPr>
      <w:r w:rsidRPr="00395DB4">
        <w:rPr>
          <w:rtl/>
          <w:lang w:val="de-DE" w:eastAsia="ja-JP"/>
        </w:rPr>
        <w:t>ור</w:t>
      </w:r>
      <w:r w:rsidR="00310BE7">
        <w:rPr>
          <w:rFonts w:hint="cs"/>
          <w:rtl/>
          <w:lang w:val="de-DE" w:eastAsia="ja-JP"/>
        </w:rPr>
        <w:t>בי</w:t>
      </w:r>
      <w:r w:rsidRPr="00395DB4">
        <w:rPr>
          <w:rtl/>
          <w:lang w:val="de-DE" w:eastAsia="ja-JP"/>
        </w:rPr>
        <w:t xml:space="preserve"> תלמידי</w:t>
      </w:r>
      <w:r w:rsidR="00310BE7">
        <w:rPr>
          <w:rtl/>
          <w:lang w:val="de-DE" w:eastAsia="ja-JP"/>
        </w:rPr>
        <w:t xml:space="preserve"> דר</w:t>
      </w:r>
      <w:r w:rsidR="00310BE7">
        <w:rPr>
          <w:rFonts w:hint="cs"/>
          <w:rtl/>
          <w:lang w:val="de-DE" w:eastAsia="ja-JP"/>
        </w:rPr>
        <w:t>בי</w:t>
      </w:r>
      <w:r w:rsidRPr="00395DB4">
        <w:rPr>
          <w:rtl/>
          <w:lang w:val="de-DE" w:eastAsia="ja-JP"/>
        </w:rPr>
        <w:t xml:space="preserve"> יודה בן בתירה הוה</w:t>
      </w:r>
      <w:r w:rsidR="00310BE7">
        <w:rPr>
          <w:rFonts w:hint="cs"/>
          <w:rtl/>
          <w:lang w:val="de-DE" w:eastAsia="ja-JP"/>
        </w:rPr>
        <w:t>?</w:t>
      </w:r>
      <w:r w:rsidRPr="00395DB4">
        <w:rPr>
          <w:rtl/>
          <w:lang w:val="de-DE" w:eastAsia="ja-JP"/>
        </w:rPr>
        <w:t xml:space="preserve"> לא</w:t>
      </w:r>
      <w:r w:rsidR="00310BE7">
        <w:rPr>
          <w:rFonts w:hint="cs"/>
          <w:rtl/>
          <w:lang w:val="de-DE" w:eastAsia="ja-JP"/>
        </w:rPr>
        <w:t>,</w:t>
      </w:r>
      <w:r w:rsidRPr="00395DB4">
        <w:rPr>
          <w:rtl/>
          <w:lang w:val="de-DE" w:eastAsia="ja-JP"/>
        </w:rPr>
        <w:t xml:space="preserve"> תלמידיה דר' יעקב בן קודשיי</w:t>
      </w:r>
      <w:r w:rsidR="004A6375">
        <w:rPr>
          <w:rtl/>
          <w:lang w:val="de-DE" w:eastAsia="ja-JP"/>
        </w:rPr>
        <w:t xml:space="preserve"> הוה. אלא בגין דהוה בכור. אמר ר</w:t>
      </w:r>
      <w:r w:rsidR="004A6375">
        <w:rPr>
          <w:rFonts w:hint="cs"/>
          <w:rtl/>
          <w:lang w:val="de-DE" w:eastAsia="ja-JP"/>
        </w:rPr>
        <w:t>'</w:t>
      </w:r>
      <w:r w:rsidR="004A6375">
        <w:rPr>
          <w:rtl/>
          <w:lang w:val="de-DE" w:eastAsia="ja-JP"/>
        </w:rPr>
        <w:t xml:space="preserve"> מנא ר</w:t>
      </w:r>
      <w:r w:rsidR="004A6375">
        <w:rPr>
          <w:rFonts w:hint="cs"/>
          <w:rtl/>
          <w:lang w:val="de-DE" w:eastAsia="ja-JP"/>
        </w:rPr>
        <w:t>'</w:t>
      </w:r>
      <w:r w:rsidRPr="00395DB4">
        <w:rPr>
          <w:rtl/>
          <w:lang w:val="de-DE" w:eastAsia="ja-JP"/>
        </w:rPr>
        <w:t xml:space="preserve"> יונה אבא הוה בכור והוה אכיל</w:t>
      </w:r>
      <w:r w:rsidR="005B10C0">
        <w:rPr>
          <w:rFonts w:hint="cs"/>
          <w:rtl/>
          <w:lang w:val="de-DE" w:eastAsia="ja-JP"/>
        </w:rPr>
        <w:t>!</w:t>
      </w:r>
      <w:r w:rsidRPr="00395DB4">
        <w:rPr>
          <w:rtl/>
          <w:lang w:val="de-DE" w:eastAsia="ja-JP"/>
        </w:rPr>
        <w:t xml:space="preserve"> אמר ר</w:t>
      </w:r>
      <w:r w:rsidR="004A6375">
        <w:rPr>
          <w:rFonts w:hint="cs"/>
          <w:rtl/>
          <w:lang w:val="de-DE" w:eastAsia="ja-JP"/>
        </w:rPr>
        <w:t>'</w:t>
      </w:r>
      <w:r w:rsidRPr="00395DB4">
        <w:rPr>
          <w:rtl/>
          <w:lang w:val="de-DE" w:eastAsia="ja-JP"/>
        </w:rPr>
        <w:t xml:space="preserve"> תנחומא לא מן הדא אלא מן הדא ר</w:t>
      </w:r>
      <w:r w:rsidR="004A6375">
        <w:rPr>
          <w:rFonts w:hint="cs"/>
          <w:rtl/>
          <w:lang w:val="de-DE" w:eastAsia="ja-JP"/>
        </w:rPr>
        <w:t>בי</w:t>
      </w:r>
      <w:r w:rsidRPr="00395DB4">
        <w:rPr>
          <w:rtl/>
          <w:lang w:val="de-DE" w:eastAsia="ja-JP"/>
        </w:rPr>
        <w:t xml:space="preserve"> איסתניס הוה</w:t>
      </w:r>
      <w:r w:rsidR="004A6375">
        <w:rPr>
          <w:rFonts w:hint="cs"/>
          <w:rtl/>
          <w:lang w:val="de-DE" w:eastAsia="ja-JP"/>
        </w:rPr>
        <w:t>,</w:t>
      </w:r>
      <w:r w:rsidRPr="00395DB4">
        <w:rPr>
          <w:rtl/>
          <w:lang w:val="de-DE" w:eastAsia="ja-JP"/>
        </w:rPr>
        <w:t xml:space="preserve"> כד </w:t>
      </w:r>
      <w:r w:rsidR="004A6375">
        <w:rPr>
          <w:rFonts w:hint="cs"/>
          <w:rtl/>
          <w:lang w:val="de-DE" w:eastAsia="ja-JP"/>
        </w:rPr>
        <w:t xml:space="preserve">הוה </w:t>
      </w:r>
      <w:r w:rsidRPr="00395DB4">
        <w:rPr>
          <w:rtl/>
          <w:lang w:val="de-DE" w:eastAsia="ja-JP"/>
        </w:rPr>
        <w:t>אכיל ביממא לא הוה אכיל ברמשא</w:t>
      </w:r>
      <w:r w:rsidR="004A6375">
        <w:rPr>
          <w:rFonts w:hint="cs"/>
          <w:rtl/>
          <w:lang w:val="de-DE" w:eastAsia="ja-JP"/>
        </w:rPr>
        <w:t>.</w:t>
      </w:r>
      <w:r w:rsidRPr="00395DB4">
        <w:rPr>
          <w:rtl/>
          <w:lang w:val="de-DE" w:eastAsia="ja-JP"/>
        </w:rPr>
        <w:t xml:space="preserve"> ולמה לא הוה אכיל הכא ביממא כדי שיכנס לשבת בתאוה.</w:t>
      </w:r>
    </w:p>
    <w:p w:rsidR="00FC59BC" w:rsidRDefault="00FC59BC" w:rsidP="00310BE7">
      <w:pPr>
        <w:pStyle w:val="af2"/>
        <w:rPr>
          <w:rFonts w:hint="cs"/>
          <w:rtl/>
          <w:lang w:val="de-DE" w:eastAsia="ja-JP"/>
        </w:rPr>
      </w:pPr>
      <w:r w:rsidRPr="00FC59BC">
        <w:rPr>
          <w:rtl/>
          <w:lang w:val="de-DE" w:eastAsia="ja-JP"/>
        </w:rPr>
        <w:t xml:space="preserve">ירושלמי פסחים </w:t>
      </w:r>
      <w:r w:rsidR="00310BE7">
        <w:rPr>
          <w:rFonts w:hint="cs"/>
          <w:rtl/>
          <w:lang w:val="de-DE" w:eastAsia="ja-JP"/>
        </w:rPr>
        <w:t>פ"</w:t>
      </w:r>
      <w:r w:rsidRPr="00FC59BC">
        <w:rPr>
          <w:rtl/>
          <w:lang w:val="de-DE" w:eastAsia="ja-JP"/>
        </w:rPr>
        <w:t>י</w:t>
      </w:r>
      <w:r w:rsidR="00310BE7">
        <w:rPr>
          <w:rFonts w:hint="cs"/>
          <w:rtl/>
          <w:lang w:val="de-DE" w:eastAsia="ja-JP"/>
        </w:rPr>
        <w:t>,</w:t>
      </w:r>
      <w:r w:rsidRPr="00FC59BC">
        <w:rPr>
          <w:rtl/>
          <w:lang w:val="de-DE" w:eastAsia="ja-JP"/>
        </w:rPr>
        <w:t xml:space="preserve"> ה"א</w:t>
      </w:r>
    </w:p>
    <w:p w:rsidR="005B10C0" w:rsidRDefault="00310BE7" w:rsidP="005B10C0">
      <w:pPr>
        <w:rPr>
          <w:rFonts w:hint="cs"/>
          <w:rtl/>
          <w:lang w:val="de-DE" w:eastAsia="ja-JP"/>
        </w:rPr>
      </w:pPr>
      <w:r>
        <w:rPr>
          <w:rFonts w:hint="cs"/>
          <w:rtl/>
          <w:lang w:val="de-DE" w:eastAsia="ja-JP"/>
        </w:rPr>
        <w:t xml:space="preserve">הירושלמי דוחה את האפשרות שרבי החמיר כדעת ר' יהודה בן בתירא שהרי רק תלמידיו נהגו בחומרא זאת. </w:t>
      </w:r>
      <w:r w:rsidR="005B10C0">
        <w:rPr>
          <w:rFonts w:hint="cs"/>
          <w:rtl/>
          <w:lang w:val="de-DE" w:eastAsia="ja-JP"/>
        </w:rPr>
        <w:t>ואז לפי גירסת הירושלמי שלפנינו מובאת הווא אמינ</w:t>
      </w:r>
      <w:r w:rsidR="004A6375">
        <w:rPr>
          <w:rFonts w:hint="cs"/>
          <w:rtl/>
          <w:lang w:val="de-DE" w:eastAsia="ja-JP"/>
        </w:rPr>
        <w:t xml:space="preserve">א שהבכורות צמים בערב פסח, </w:t>
      </w:r>
      <w:r w:rsidR="005B10C0">
        <w:rPr>
          <w:rFonts w:hint="cs"/>
          <w:rtl/>
          <w:lang w:val="de-DE" w:eastAsia="ja-JP"/>
        </w:rPr>
        <w:t xml:space="preserve">אך היא נדחקת על ידי </w:t>
      </w:r>
      <w:r w:rsidR="004A6375">
        <w:rPr>
          <w:rFonts w:hint="cs"/>
          <w:rtl/>
          <w:lang w:val="de-DE" w:eastAsia="ja-JP"/>
        </w:rPr>
        <w:t>ר' מנא על פי עדות מר' יונה אבא</w:t>
      </w:r>
      <w:r w:rsidR="005B10C0">
        <w:rPr>
          <w:rFonts w:hint="cs"/>
          <w:rtl/>
          <w:lang w:val="de-DE" w:eastAsia="ja-JP"/>
        </w:rPr>
        <w:t xml:space="preserve"> שהיה בכור ואכל.</w:t>
      </w:r>
      <w:r>
        <w:rPr>
          <w:rFonts w:hint="cs"/>
          <w:rtl/>
          <w:lang w:val="de-DE" w:eastAsia="ja-JP"/>
        </w:rPr>
        <w:t xml:space="preserve"> </w:t>
      </w:r>
      <w:r w:rsidR="004A6375">
        <w:rPr>
          <w:rFonts w:hint="cs"/>
          <w:rtl/>
          <w:lang w:val="de-DE" w:eastAsia="ja-JP"/>
        </w:rPr>
        <w:t xml:space="preserve">ועל כן </w:t>
      </w:r>
      <w:r>
        <w:rPr>
          <w:rFonts w:hint="cs"/>
          <w:rtl/>
          <w:lang w:val="de-DE" w:eastAsia="ja-JP"/>
        </w:rPr>
        <w:t>מובא תירוצו של ר' תנחומא שרבי היה איסטניס, ואם היה אוכל ביום לא היה אוכל מצה בתאוה.</w:t>
      </w:r>
    </w:p>
    <w:p w:rsidR="005B10C0" w:rsidRDefault="005B10C0" w:rsidP="005B10C0">
      <w:pPr>
        <w:rPr>
          <w:rFonts w:hint="cs"/>
          <w:rtl/>
          <w:lang w:val="de-DE" w:eastAsia="ja-JP"/>
        </w:rPr>
      </w:pPr>
    </w:p>
    <w:p w:rsidR="00310BE7" w:rsidRDefault="00310BE7" w:rsidP="005B10C0">
      <w:pPr>
        <w:rPr>
          <w:rFonts w:hint="cs"/>
          <w:rtl/>
          <w:lang w:val="de-DE" w:eastAsia="ja-JP"/>
        </w:rPr>
      </w:pPr>
      <w:r>
        <w:rPr>
          <w:rFonts w:hint="cs"/>
          <w:rtl/>
          <w:lang w:val="de-DE" w:eastAsia="ja-JP"/>
        </w:rPr>
        <w:t xml:space="preserve"> הראבי"ה </w:t>
      </w:r>
      <w:r w:rsidR="005B10C0">
        <w:rPr>
          <w:rFonts w:hint="cs"/>
          <w:rtl/>
          <w:lang w:val="de-DE" w:eastAsia="ja-JP"/>
        </w:rPr>
        <w:t>והמרדכי דייקו</w:t>
      </w:r>
      <w:r>
        <w:rPr>
          <w:rFonts w:hint="cs"/>
          <w:rtl/>
          <w:lang w:val="de-DE" w:eastAsia="ja-JP"/>
        </w:rPr>
        <w:t xml:space="preserve"> מפשט הירושלמי </w:t>
      </w:r>
      <w:r w:rsidR="005B10C0">
        <w:rPr>
          <w:rFonts w:hint="cs"/>
          <w:rtl/>
          <w:lang w:val="de-DE" w:eastAsia="ja-JP"/>
        </w:rPr>
        <w:t xml:space="preserve">שמכאן ראיה </w:t>
      </w:r>
      <w:r>
        <w:rPr>
          <w:rFonts w:hint="cs"/>
          <w:rtl/>
          <w:lang w:val="de-DE" w:eastAsia="ja-JP"/>
        </w:rPr>
        <w:t>שאין איסור על בכורות לאכול:</w:t>
      </w:r>
    </w:p>
    <w:p w:rsidR="00310BE7" w:rsidRPr="00310BE7" w:rsidRDefault="004A6375" w:rsidP="004A6375">
      <w:pPr>
        <w:pStyle w:val="af1"/>
        <w:rPr>
          <w:rtl/>
          <w:lang w:val="de-DE" w:eastAsia="ja-JP"/>
        </w:rPr>
      </w:pPr>
      <w:r w:rsidRPr="004A6375">
        <w:rPr>
          <w:rtl/>
          <w:lang w:val="de-DE" w:eastAsia="ja-JP"/>
        </w:rPr>
        <w:t>מסכת סופרים תני הבכורים מתענין בערב פסח, וכן האיסטניס כדי שיאכלו לתאבון ולא אכילה גסה. אבל בירושלמי דפירקן גרסינן</w:t>
      </w:r>
      <w:r>
        <w:rPr>
          <w:rFonts w:hint="cs"/>
          <w:rtl/>
          <w:lang w:val="de-DE" w:eastAsia="ja-JP"/>
        </w:rPr>
        <w:t xml:space="preserve">... </w:t>
      </w:r>
      <w:r w:rsidRPr="004A6375">
        <w:rPr>
          <w:rtl/>
          <w:lang w:val="de-DE" w:eastAsia="ja-JP"/>
        </w:rPr>
        <w:t>ומשני רבי בכור הוה, פירוש לכך היה מתענה. ופריך אמר רבי מנא בר אנא אבא בוכרא הוה והוה אכיל, ומשני אמר רבי תנחומא לא בגין דרבי בוכרא הוה והוה צאים אלא בגין דאיסטניס הוה ואי הוה אכיל ביממא לא הוי אכיל בלילא. ומשמע דפליג אמסכת סופרים</w:t>
      </w:r>
      <w:r>
        <w:rPr>
          <w:rFonts w:hint="cs"/>
          <w:rtl/>
          <w:lang w:val="de-DE" w:eastAsia="ja-JP"/>
        </w:rPr>
        <w:t>.</w:t>
      </w:r>
    </w:p>
    <w:p w:rsidR="00310BE7" w:rsidRPr="00310BE7" w:rsidRDefault="00310BE7" w:rsidP="00310BE7">
      <w:pPr>
        <w:rPr>
          <w:rtl/>
          <w:lang w:val="de-DE" w:eastAsia="ja-JP"/>
        </w:rPr>
      </w:pPr>
    </w:p>
    <w:p w:rsidR="00310BE7" w:rsidRPr="00310BE7" w:rsidRDefault="00310BE7" w:rsidP="00310BE7">
      <w:pPr>
        <w:pStyle w:val="af2"/>
        <w:rPr>
          <w:rtl/>
          <w:lang w:val="de-DE" w:eastAsia="ja-JP"/>
        </w:rPr>
      </w:pPr>
      <w:r w:rsidRPr="00310BE7">
        <w:rPr>
          <w:rtl/>
          <w:lang w:val="de-DE" w:eastAsia="ja-JP"/>
        </w:rPr>
        <w:t>ראבי"ה ח</w:t>
      </w:r>
      <w:r>
        <w:rPr>
          <w:rFonts w:hint="cs"/>
          <w:rtl/>
          <w:lang w:val="de-DE" w:eastAsia="ja-JP"/>
        </w:rPr>
        <w:t>"</w:t>
      </w:r>
      <w:r w:rsidRPr="00310BE7">
        <w:rPr>
          <w:rtl/>
          <w:lang w:val="de-DE" w:eastAsia="ja-JP"/>
        </w:rPr>
        <w:t>ב פסחים</w:t>
      </w:r>
      <w:r>
        <w:rPr>
          <w:rFonts w:hint="cs"/>
          <w:rtl/>
          <w:lang w:val="de-DE" w:eastAsia="ja-JP"/>
        </w:rPr>
        <w:t>,</w:t>
      </w:r>
      <w:r w:rsidR="004A6375">
        <w:rPr>
          <w:rtl/>
          <w:lang w:val="de-DE" w:eastAsia="ja-JP"/>
        </w:rPr>
        <w:t xml:space="preserve"> סימן תקכה</w:t>
      </w:r>
    </w:p>
    <w:p w:rsidR="00310BE7" w:rsidRPr="00310BE7" w:rsidRDefault="005B10C0" w:rsidP="005B10C0">
      <w:pPr>
        <w:rPr>
          <w:rtl/>
          <w:lang w:val="de-DE" w:eastAsia="ja-JP"/>
        </w:rPr>
      </w:pPr>
      <w:r>
        <w:rPr>
          <w:rFonts w:hint="cs"/>
          <w:rtl/>
          <w:lang w:val="de-DE" w:eastAsia="ja-JP"/>
        </w:rPr>
        <w:t>כלומר</w:t>
      </w:r>
      <w:r w:rsidR="00310BE7">
        <w:rPr>
          <w:rFonts w:hint="cs"/>
          <w:rtl/>
          <w:lang w:val="de-DE" w:eastAsia="ja-JP"/>
        </w:rPr>
        <w:t xml:space="preserve"> מסקנת הירושלמי </w:t>
      </w:r>
      <w:r w:rsidR="004A6375">
        <w:rPr>
          <w:rFonts w:hint="cs"/>
          <w:rtl/>
          <w:lang w:val="de-DE" w:eastAsia="ja-JP"/>
        </w:rPr>
        <w:t>מבוססת ע</w:t>
      </w:r>
      <w:r>
        <w:rPr>
          <w:rFonts w:hint="cs"/>
          <w:rtl/>
          <w:lang w:val="de-DE" w:eastAsia="ja-JP"/>
        </w:rPr>
        <w:t xml:space="preserve">ל העדות של ר' מנא שבכורות אכלו </w:t>
      </w:r>
      <w:r w:rsidR="004A6375">
        <w:rPr>
          <w:rFonts w:hint="cs"/>
          <w:rtl/>
          <w:lang w:val="de-DE" w:eastAsia="ja-JP"/>
        </w:rPr>
        <w:t xml:space="preserve">בערב פסח עומדת בניגוד </w:t>
      </w:r>
      <w:r w:rsidR="00310BE7">
        <w:rPr>
          <w:rFonts w:hint="cs"/>
          <w:rtl/>
          <w:lang w:val="de-DE" w:eastAsia="ja-JP"/>
        </w:rPr>
        <w:t>למנהג שבמסכת סופרים</w:t>
      </w:r>
      <w:r>
        <w:rPr>
          <w:rFonts w:hint="cs"/>
          <w:rtl/>
          <w:lang w:val="de-DE" w:eastAsia="ja-JP"/>
        </w:rPr>
        <w:t>,</w:t>
      </w:r>
      <w:r w:rsidR="00310BE7">
        <w:rPr>
          <w:rFonts w:hint="cs"/>
          <w:rtl/>
          <w:lang w:val="de-DE" w:eastAsia="ja-JP"/>
        </w:rPr>
        <w:t xml:space="preserve"> וכן כתב ה</w:t>
      </w:r>
      <w:r w:rsidR="00310BE7" w:rsidRPr="00310BE7">
        <w:rPr>
          <w:rtl/>
          <w:lang w:val="de-DE" w:eastAsia="ja-JP"/>
        </w:rPr>
        <w:t xml:space="preserve">מרדכי </w:t>
      </w:r>
      <w:r w:rsidR="00310BE7">
        <w:rPr>
          <w:rFonts w:hint="cs"/>
          <w:rtl/>
          <w:lang w:val="de-DE" w:eastAsia="ja-JP"/>
        </w:rPr>
        <w:t>(</w:t>
      </w:r>
      <w:r w:rsidR="00310BE7" w:rsidRPr="00310BE7">
        <w:rPr>
          <w:rtl/>
          <w:lang w:val="de-DE" w:eastAsia="ja-JP"/>
        </w:rPr>
        <w:t>פסחים</w:t>
      </w:r>
      <w:r w:rsidR="00310BE7">
        <w:rPr>
          <w:rFonts w:hint="cs"/>
          <w:rtl/>
          <w:lang w:val="de-DE" w:eastAsia="ja-JP"/>
        </w:rPr>
        <w:t>,</w:t>
      </w:r>
      <w:r w:rsidR="00310BE7" w:rsidRPr="00310BE7">
        <w:rPr>
          <w:rtl/>
          <w:lang w:val="de-DE" w:eastAsia="ja-JP"/>
        </w:rPr>
        <w:t xml:space="preserve"> </w:t>
      </w:r>
      <w:r w:rsidR="004A6375">
        <w:rPr>
          <w:rFonts w:hint="cs"/>
          <w:rtl/>
          <w:lang w:val="de-DE" w:eastAsia="ja-JP"/>
        </w:rPr>
        <w:t>תרי-</w:t>
      </w:r>
      <w:r w:rsidR="00310BE7" w:rsidRPr="00310BE7">
        <w:rPr>
          <w:rtl/>
          <w:lang w:val="de-DE" w:eastAsia="ja-JP"/>
        </w:rPr>
        <w:t>תריא</w:t>
      </w:r>
      <w:r w:rsidR="00310BE7">
        <w:rPr>
          <w:rFonts w:hint="cs"/>
          <w:rtl/>
          <w:lang w:val="de-DE" w:eastAsia="ja-JP"/>
        </w:rPr>
        <w:t>) והביא עדות מ</w:t>
      </w:r>
      <w:r w:rsidR="00310BE7" w:rsidRPr="00310BE7">
        <w:rPr>
          <w:rtl/>
          <w:lang w:val="de-DE" w:eastAsia="ja-JP"/>
        </w:rPr>
        <w:t xml:space="preserve">רבינו יחיאל </w:t>
      </w:r>
      <w:r w:rsidR="00310BE7">
        <w:rPr>
          <w:rFonts w:hint="cs"/>
          <w:rtl/>
          <w:lang w:val="de-DE" w:eastAsia="ja-JP"/>
        </w:rPr>
        <w:t>ש"</w:t>
      </w:r>
      <w:r w:rsidR="00310BE7" w:rsidRPr="00310BE7">
        <w:rPr>
          <w:rtl/>
          <w:lang w:val="de-DE" w:eastAsia="ja-JP"/>
        </w:rPr>
        <w:t>היה</w:t>
      </w:r>
      <w:r w:rsidR="00310BE7">
        <w:rPr>
          <w:rtl/>
          <w:lang w:val="de-DE" w:eastAsia="ja-JP"/>
        </w:rPr>
        <w:t xml:space="preserve"> אומר דמותרין לאכול מיני תרגימא</w:t>
      </w:r>
      <w:r w:rsidR="00310BE7">
        <w:rPr>
          <w:rFonts w:hint="cs"/>
          <w:rtl/>
          <w:lang w:val="de-DE" w:eastAsia="ja-JP"/>
        </w:rPr>
        <w:t>"</w:t>
      </w:r>
      <w:r w:rsidR="004A6375">
        <w:rPr>
          <w:rFonts w:hint="cs"/>
          <w:rtl/>
          <w:lang w:val="de-DE" w:eastAsia="ja-JP"/>
        </w:rPr>
        <w:t xml:space="preserve"> </w:t>
      </w:r>
      <w:r>
        <w:rPr>
          <w:rFonts w:hint="cs"/>
          <w:rtl/>
          <w:lang w:val="de-DE" w:eastAsia="ja-JP"/>
        </w:rPr>
        <w:t xml:space="preserve">וממילא </w:t>
      </w:r>
      <w:r w:rsidR="004A6375">
        <w:rPr>
          <w:rFonts w:hint="cs"/>
          <w:rtl/>
          <w:lang w:val="de-DE" w:eastAsia="ja-JP"/>
        </w:rPr>
        <w:t xml:space="preserve">בכורות לא </w:t>
      </w:r>
      <w:r>
        <w:rPr>
          <w:rFonts w:hint="cs"/>
          <w:rtl/>
          <w:lang w:val="de-DE" w:eastAsia="ja-JP"/>
        </w:rPr>
        <w:t>צמו</w:t>
      </w:r>
      <w:r w:rsidR="00310BE7">
        <w:rPr>
          <w:rFonts w:hint="cs"/>
          <w:rtl/>
          <w:lang w:val="de-DE" w:eastAsia="ja-JP"/>
        </w:rPr>
        <w:t>.</w:t>
      </w:r>
      <w:r w:rsidR="00310BE7">
        <w:rPr>
          <w:rStyle w:val="af0"/>
          <w:rtl/>
          <w:lang w:val="de-DE" w:eastAsia="ja-JP"/>
        </w:rPr>
        <w:footnoteReference w:id="1"/>
      </w:r>
      <w:r w:rsidR="00310BE7">
        <w:rPr>
          <w:rFonts w:hint="cs"/>
          <w:rtl/>
          <w:lang w:val="de-DE" w:eastAsia="ja-JP"/>
        </w:rPr>
        <w:t xml:space="preserve"> </w:t>
      </w:r>
    </w:p>
    <w:p w:rsidR="004A6375" w:rsidRDefault="004A6375" w:rsidP="00310BE7">
      <w:pPr>
        <w:rPr>
          <w:rFonts w:hint="cs"/>
          <w:rtl/>
          <w:lang w:val="de-DE" w:eastAsia="ja-JP"/>
        </w:rPr>
      </w:pPr>
    </w:p>
    <w:p w:rsidR="00310BE7" w:rsidRDefault="00310BE7" w:rsidP="00504FB3">
      <w:pPr>
        <w:rPr>
          <w:rFonts w:hint="cs"/>
          <w:rtl/>
          <w:lang w:val="de-DE" w:eastAsia="ja-JP"/>
        </w:rPr>
      </w:pPr>
      <w:r>
        <w:rPr>
          <w:rFonts w:hint="cs"/>
          <w:rtl/>
          <w:lang w:val="de-DE" w:eastAsia="ja-JP"/>
        </w:rPr>
        <w:t xml:space="preserve">בניגוד לכך </w:t>
      </w:r>
      <w:r w:rsidR="004A6375">
        <w:rPr>
          <w:rFonts w:hint="cs"/>
          <w:rtl/>
          <w:lang w:val="de-DE" w:eastAsia="ja-JP"/>
        </w:rPr>
        <w:t>רבים מ</w:t>
      </w:r>
      <w:r>
        <w:rPr>
          <w:rFonts w:hint="cs"/>
          <w:rtl/>
          <w:lang w:val="de-DE" w:eastAsia="ja-JP"/>
        </w:rPr>
        <w:t xml:space="preserve">חכמי ספרד </w:t>
      </w:r>
      <w:r w:rsidR="004A6375">
        <w:rPr>
          <w:rFonts w:hint="cs"/>
          <w:rtl/>
          <w:lang w:val="de-DE" w:eastAsia="ja-JP"/>
        </w:rPr>
        <w:t xml:space="preserve">כתבו </w:t>
      </w:r>
      <w:r>
        <w:rPr>
          <w:rFonts w:hint="cs"/>
          <w:rtl/>
          <w:lang w:val="de-DE" w:eastAsia="ja-JP"/>
        </w:rPr>
        <w:t>שאין כאן דחיה ומסקנת אלא ש</w:t>
      </w:r>
      <w:r w:rsidR="00504FB3">
        <w:rPr>
          <w:rFonts w:hint="cs"/>
          <w:rtl/>
          <w:lang w:val="de-DE" w:eastAsia="ja-JP"/>
        </w:rPr>
        <w:t>נ</w:t>
      </w:r>
      <w:r>
        <w:rPr>
          <w:rFonts w:hint="cs"/>
          <w:rtl/>
          <w:lang w:val="de-DE" w:eastAsia="ja-JP"/>
        </w:rPr>
        <w:t xml:space="preserve">י פירושים למנהגו של רבי. ואכן הרמב"ן </w:t>
      </w:r>
      <w:r w:rsidR="004A6375">
        <w:rPr>
          <w:rFonts w:hint="cs"/>
          <w:rtl/>
          <w:lang w:val="de-DE" w:eastAsia="ja-JP"/>
        </w:rPr>
        <w:t>במלחמות ה' וכן ציטט בשמו ה</w:t>
      </w:r>
      <w:r>
        <w:rPr>
          <w:rFonts w:hint="cs"/>
          <w:rtl/>
          <w:lang w:val="de-DE" w:eastAsia="ja-JP"/>
        </w:rPr>
        <w:t>ר"ן (</w:t>
      </w:r>
      <w:r>
        <w:rPr>
          <w:rtl/>
        </w:rPr>
        <w:t>על הרי"ף</w:t>
      </w:r>
      <w:r>
        <w:rPr>
          <w:rFonts w:hint="cs"/>
          <w:rtl/>
        </w:rPr>
        <w:t>,</w:t>
      </w:r>
      <w:r>
        <w:rPr>
          <w:rtl/>
        </w:rPr>
        <w:t xml:space="preserve"> פסחים טז ע</w:t>
      </w:r>
      <w:r>
        <w:rPr>
          <w:rFonts w:hint="cs"/>
          <w:rtl/>
        </w:rPr>
        <w:t>"</w:t>
      </w:r>
      <w:r>
        <w:rPr>
          <w:rtl/>
        </w:rPr>
        <w:t>א</w:t>
      </w:r>
      <w:r>
        <w:rPr>
          <w:rFonts w:hint="cs"/>
          <w:rtl/>
          <w:lang w:val="de-DE" w:eastAsia="ja-JP"/>
        </w:rPr>
        <w:t>) הביאו גירסה לפיה ר' מנא לא חלק על התירוץ של בכורות אלא חיזק אותו בעדות שכך נהגו:</w:t>
      </w:r>
    </w:p>
    <w:p w:rsidR="00310BE7" w:rsidRDefault="00310BE7" w:rsidP="005B10C0">
      <w:pPr>
        <w:pStyle w:val="af1"/>
        <w:rPr>
          <w:rtl/>
        </w:rPr>
      </w:pPr>
      <w:r>
        <w:rPr>
          <w:rFonts w:hint="cs"/>
          <w:rtl/>
        </w:rPr>
        <w:t xml:space="preserve">... </w:t>
      </w:r>
      <w:r>
        <w:rPr>
          <w:rtl/>
        </w:rPr>
        <w:t>אלא דהוה בכור פי' והבכורות מתענין בע"פ מנהג במסכת סופרים א"ר יונה אבא הוה בכור ולא הוה אכיל א"ר תנחומא לא מן הדא אלא מן הדא דרבי אסטניס הוה</w:t>
      </w:r>
      <w:r w:rsidR="005B10C0">
        <w:rPr>
          <w:rFonts w:hint="cs"/>
          <w:rtl/>
        </w:rPr>
        <w:t>..</w:t>
      </w:r>
      <w:r>
        <w:rPr>
          <w:rFonts w:hint="cs"/>
          <w:rtl/>
        </w:rPr>
        <w:t>.</w:t>
      </w:r>
    </w:p>
    <w:p w:rsidR="00310BE7" w:rsidRDefault="00310BE7" w:rsidP="00310BE7">
      <w:pPr>
        <w:pStyle w:val="af2"/>
        <w:rPr>
          <w:rtl/>
        </w:rPr>
      </w:pPr>
      <w:r>
        <w:rPr>
          <w:rtl/>
        </w:rPr>
        <w:t>מלחמת ה'</w:t>
      </w:r>
      <w:r>
        <w:rPr>
          <w:rFonts w:hint="cs"/>
          <w:rtl/>
        </w:rPr>
        <w:t>,</w:t>
      </w:r>
      <w:r>
        <w:rPr>
          <w:rtl/>
        </w:rPr>
        <w:t xml:space="preserve"> פסחים טו ע</w:t>
      </w:r>
      <w:r>
        <w:rPr>
          <w:rFonts w:hint="cs"/>
          <w:rtl/>
        </w:rPr>
        <w:t>"</w:t>
      </w:r>
      <w:r>
        <w:rPr>
          <w:rtl/>
        </w:rPr>
        <w:t>ב</w:t>
      </w:r>
    </w:p>
    <w:p w:rsidR="00310BE7" w:rsidRPr="00310BE7" w:rsidRDefault="004A6375" w:rsidP="005B10C0">
      <w:pPr>
        <w:rPr>
          <w:rtl/>
          <w:lang w:val="de-DE" w:eastAsia="ja-JP"/>
        </w:rPr>
      </w:pPr>
      <w:r>
        <w:rPr>
          <w:rFonts w:hint="cs"/>
          <w:rtl/>
          <w:lang w:val="de-DE" w:eastAsia="ja-JP"/>
        </w:rPr>
        <w:t xml:space="preserve">לפי גירסה זאת ר' מנא רק מחזק את </w:t>
      </w:r>
      <w:r w:rsidR="005B10C0">
        <w:rPr>
          <w:rFonts w:hint="cs"/>
          <w:rtl/>
          <w:lang w:val="de-DE" w:eastAsia="ja-JP"/>
        </w:rPr>
        <w:t>התירוץ הראשון וה</w:t>
      </w:r>
      <w:r>
        <w:rPr>
          <w:rFonts w:hint="cs"/>
          <w:rtl/>
          <w:lang w:val="de-DE" w:eastAsia="ja-JP"/>
        </w:rPr>
        <w:t xml:space="preserve">עדות </w:t>
      </w:r>
      <w:r w:rsidR="005B10C0">
        <w:rPr>
          <w:rFonts w:hint="cs"/>
          <w:rtl/>
          <w:lang w:val="de-DE" w:eastAsia="ja-JP"/>
        </w:rPr>
        <w:t xml:space="preserve">על </w:t>
      </w:r>
      <w:r>
        <w:rPr>
          <w:rFonts w:hint="cs"/>
          <w:rtl/>
          <w:lang w:val="de-DE" w:eastAsia="ja-JP"/>
        </w:rPr>
        <w:t xml:space="preserve">ר' יונה </w:t>
      </w:r>
      <w:r w:rsidR="005B10C0">
        <w:rPr>
          <w:rFonts w:hint="cs"/>
          <w:rtl/>
          <w:lang w:val="de-DE" w:eastAsia="ja-JP"/>
        </w:rPr>
        <w:t>הייתה שבכורות צמים</w:t>
      </w:r>
      <w:r>
        <w:rPr>
          <w:rFonts w:hint="cs"/>
          <w:rtl/>
          <w:lang w:val="de-DE" w:eastAsia="ja-JP"/>
        </w:rPr>
        <w:t xml:space="preserve">. לפי גירסה זאת </w:t>
      </w:r>
      <w:r w:rsidR="005B10C0">
        <w:rPr>
          <w:rFonts w:hint="cs"/>
          <w:rtl/>
          <w:lang w:val="de-DE" w:eastAsia="ja-JP"/>
        </w:rPr>
        <w:t xml:space="preserve">הירושלמי רק מחזק </w:t>
      </w:r>
      <w:r w:rsidR="00310BE7">
        <w:rPr>
          <w:rFonts w:hint="cs"/>
          <w:rtl/>
          <w:lang w:val="de-DE" w:eastAsia="ja-JP"/>
        </w:rPr>
        <w:t>את המנהג שבמסכת סופרים, וכ</w:t>
      </w:r>
      <w:r w:rsidR="005B10C0">
        <w:rPr>
          <w:rFonts w:hint="cs"/>
          <w:rtl/>
          <w:lang w:val="de-DE" w:eastAsia="ja-JP"/>
        </w:rPr>
        <w:t>ן</w:t>
      </w:r>
      <w:r w:rsidR="00310BE7">
        <w:rPr>
          <w:rFonts w:hint="cs"/>
          <w:rtl/>
          <w:lang w:val="de-DE" w:eastAsia="ja-JP"/>
        </w:rPr>
        <w:t xml:space="preserve"> כתב הרא"ש</w:t>
      </w:r>
      <w:r w:rsidR="00310BE7" w:rsidRPr="00310BE7">
        <w:rPr>
          <w:rtl/>
          <w:lang w:val="de-DE" w:eastAsia="ja-JP"/>
        </w:rPr>
        <w:t>:</w:t>
      </w:r>
    </w:p>
    <w:p w:rsidR="00310BE7" w:rsidRPr="00310BE7" w:rsidRDefault="00310BE7" w:rsidP="00310BE7">
      <w:pPr>
        <w:pStyle w:val="af1"/>
        <w:rPr>
          <w:rtl/>
          <w:lang w:val="de-DE" w:eastAsia="ja-JP"/>
        </w:rPr>
      </w:pPr>
      <w:r w:rsidRPr="00310BE7">
        <w:rPr>
          <w:rtl/>
          <w:lang w:val="de-DE" w:eastAsia="ja-JP"/>
        </w:rPr>
        <w:lastRenderedPageBreak/>
        <w:t>ואמרינן נמי בירושלמי דהך פירקין רבי לא אכל חמץ ולא מצה ובעי למימר משום דרבי בכור היה ומסיק דרבי איסתניס הוה ואי הוה אכיל ביממא לא הוה אכיל בליליא</w:t>
      </w:r>
      <w:r>
        <w:rPr>
          <w:rFonts w:hint="cs"/>
          <w:rtl/>
          <w:lang w:val="de-DE" w:eastAsia="ja-JP"/>
        </w:rPr>
        <w:t xml:space="preserve"> </w:t>
      </w:r>
      <w:r w:rsidRPr="00310BE7">
        <w:rPr>
          <w:rtl/>
          <w:lang w:val="de-DE" w:eastAsia="ja-JP"/>
        </w:rPr>
        <w:t>ומכאן יש סעד למה שנהגו הבכורות להתענות בערב פסח למאי דאמר רבי בכור הוה וכן יש במסכת סופרים</w:t>
      </w:r>
      <w:r>
        <w:rPr>
          <w:rFonts w:hint="cs"/>
          <w:rtl/>
          <w:lang w:val="de-DE" w:eastAsia="ja-JP"/>
        </w:rPr>
        <w:t>...</w:t>
      </w:r>
    </w:p>
    <w:p w:rsidR="00310BE7" w:rsidRPr="00310BE7" w:rsidRDefault="00310BE7" w:rsidP="00310BE7">
      <w:pPr>
        <w:pStyle w:val="af2"/>
        <w:rPr>
          <w:rtl/>
          <w:lang w:val="de-DE" w:eastAsia="ja-JP"/>
        </w:rPr>
      </w:pPr>
      <w:r w:rsidRPr="00310BE7">
        <w:rPr>
          <w:rtl/>
          <w:lang w:val="de-DE" w:eastAsia="ja-JP"/>
        </w:rPr>
        <w:t>רא"ש</w:t>
      </w:r>
      <w:r>
        <w:rPr>
          <w:rFonts w:hint="cs"/>
          <w:rtl/>
          <w:lang w:val="de-DE" w:eastAsia="ja-JP"/>
        </w:rPr>
        <w:t>,</w:t>
      </w:r>
      <w:r w:rsidRPr="00310BE7">
        <w:rPr>
          <w:rtl/>
          <w:lang w:val="de-DE" w:eastAsia="ja-JP"/>
        </w:rPr>
        <w:t xml:space="preserve"> פסחים פ</w:t>
      </w:r>
      <w:r>
        <w:rPr>
          <w:rFonts w:hint="cs"/>
          <w:rtl/>
          <w:lang w:val="de-DE" w:eastAsia="ja-JP"/>
        </w:rPr>
        <w:t>"</w:t>
      </w:r>
      <w:r w:rsidRPr="00310BE7">
        <w:rPr>
          <w:rtl/>
          <w:lang w:val="de-DE" w:eastAsia="ja-JP"/>
        </w:rPr>
        <w:t>י</w:t>
      </w:r>
      <w:r>
        <w:rPr>
          <w:rFonts w:hint="cs"/>
          <w:rtl/>
          <w:lang w:val="de-DE" w:eastAsia="ja-JP"/>
        </w:rPr>
        <w:t>,</w:t>
      </w:r>
      <w:r w:rsidRPr="00310BE7">
        <w:rPr>
          <w:rtl/>
          <w:lang w:val="de-DE" w:eastAsia="ja-JP"/>
        </w:rPr>
        <w:t xml:space="preserve"> יט</w:t>
      </w:r>
    </w:p>
    <w:p w:rsidR="00310BE7" w:rsidRDefault="00310BE7" w:rsidP="005B10C0">
      <w:pPr>
        <w:rPr>
          <w:rFonts w:hint="cs"/>
          <w:rtl/>
          <w:lang w:val="de-DE" w:eastAsia="ja-JP"/>
        </w:rPr>
      </w:pPr>
      <w:r>
        <w:rPr>
          <w:rFonts w:hint="cs"/>
          <w:rtl/>
          <w:lang w:val="de-DE" w:eastAsia="ja-JP"/>
        </w:rPr>
        <w:t>הרא"ש אמנם כותב שהמסקנה היא כר' תנחומא, אך כן מבין שיש מכאן ראיה לדברי המסכת סופרים, ומסתבר שגירסתו הייתה כגירסת הרמב"ן שהדעה הראשונה לא נדחתה.</w:t>
      </w:r>
      <w:r w:rsidR="004A6375">
        <w:rPr>
          <w:rFonts w:hint="cs"/>
          <w:rtl/>
          <w:lang w:val="de-DE" w:eastAsia="ja-JP"/>
        </w:rPr>
        <w:t xml:space="preserve"> וכן נראה שהיה גירסת</w:t>
      </w:r>
      <w:r w:rsidR="005B10C0">
        <w:rPr>
          <w:rFonts w:hint="cs"/>
          <w:rtl/>
          <w:lang w:val="de-DE" w:eastAsia="ja-JP"/>
        </w:rPr>
        <w:t>ו</w:t>
      </w:r>
      <w:r w:rsidR="004A6375">
        <w:rPr>
          <w:rFonts w:hint="cs"/>
          <w:rtl/>
          <w:lang w:val="de-DE" w:eastAsia="ja-JP"/>
        </w:rPr>
        <w:t xml:space="preserve"> של המאירי (פסחים קז ע"ב ד"ה אע"פ).</w:t>
      </w:r>
    </w:p>
    <w:p w:rsidR="004A6375" w:rsidRDefault="004A6375" w:rsidP="00310BE7">
      <w:pPr>
        <w:rPr>
          <w:rFonts w:hint="cs"/>
          <w:rtl/>
          <w:lang w:val="de-DE" w:eastAsia="ja-JP"/>
        </w:rPr>
      </w:pPr>
    </w:p>
    <w:p w:rsidR="00310BE7" w:rsidRDefault="00310BE7" w:rsidP="00310BE7">
      <w:pPr>
        <w:rPr>
          <w:rFonts w:hint="cs"/>
          <w:rtl/>
          <w:lang w:val="de-DE" w:eastAsia="ja-JP"/>
        </w:rPr>
      </w:pPr>
      <w:r>
        <w:rPr>
          <w:rFonts w:hint="cs"/>
          <w:rtl/>
          <w:lang w:val="de-DE" w:eastAsia="ja-JP"/>
        </w:rPr>
        <w:t>על אף שכאמור דין זה לא הובא בבלי וברמב"ם הוא נפסק בשלחן ערוך:</w:t>
      </w:r>
    </w:p>
    <w:p w:rsidR="00310BE7" w:rsidRDefault="00310BE7" w:rsidP="00310BE7">
      <w:pPr>
        <w:pStyle w:val="af1"/>
        <w:rPr>
          <w:rFonts w:hint="cs"/>
          <w:rtl/>
          <w:lang w:val="de-DE" w:eastAsia="ja-JP"/>
        </w:rPr>
      </w:pPr>
      <w:r w:rsidRPr="00310BE7">
        <w:rPr>
          <w:rtl/>
          <w:lang w:val="de-DE" w:eastAsia="ja-JP"/>
        </w:rPr>
        <w:t xml:space="preserve">הבכורות מתענין בערב פסח, בין בכור מאב בין בכור מאם. ויש מי שאומר שאפילו נקבה בכורה מתענה, </w:t>
      </w:r>
      <w:r w:rsidRPr="00310BE7">
        <w:rPr>
          <w:sz w:val="20"/>
          <w:szCs w:val="20"/>
          <w:rtl/>
          <w:lang w:val="de-DE" w:eastAsia="ja-JP"/>
        </w:rPr>
        <w:t>(ואין המנהג כן) (מהרי"ל)</w:t>
      </w:r>
      <w:r w:rsidRPr="00310BE7">
        <w:rPr>
          <w:rtl/>
          <w:lang w:val="de-DE" w:eastAsia="ja-JP"/>
        </w:rPr>
        <w:t>.</w:t>
      </w:r>
    </w:p>
    <w:p w:rsidR="00310BE7" w:rsidRPr="00310BE7" w:rsidRDefault="00310BE7" w:rsidP="00310BE7">
      <w:pPr>
        <w:pStyle w:val="af2"/>
        <w:rPr>
          <w:rtl/>
          <w:lang w:val="de-DE" w:eastAsia="ja-JP"/>
        </w:rPr>
      </w:pPr>
      <w:r w:rsidRPr="00310BE7">
        <w:rPr>
          <w:rtl/>
          <w:lang w:val="de-DE" w:eastAsia="ja-JP"/>
        </w:rPr>
        <w:t>שולחן ערוך אורח חיים תע</w:t>
      </w:r>
      <w:r>
        <w:rPr>
          <w:rFonts w:hint="cs"/>
          <w:rtl/>
          <w:lang w:val="de-DE" w:eastAsia="ja-JP"/>
        </w:rPr>
        <w:t>,</w:t>
      </w:r>
      <w:r w:rsidRPr="00310BE7">
        <w:rPr>
          <w:rtl/>
          <w:lang w:val="de-DE" w:eastAsia="ja-JP"/>
        </w:rPr>
        <w:t xml:space="preserve"> א</w:t>
      </w:r>
    </w:p>
    <w:p w:rsidR="00310BE7" w:rsidRDefault="004A6375" w:rsidP="005B10C0">
      <w:pPr>
        <w:rPr>
          <w:rFonts w:hint="cs"/>
          <w:rtl/>
          <w:lang w:eastAsia="ja-JP"/>
        </w:rPr>
      </w:pPr>
      <w:r>
        <w:rPr>
          <w:rFonts w:hint="cs"/>
          <w:rtl/>
          <w:lang w:eastAsia="ja-JP"/>
        </w:rPr>
        <w:t xml:space="preserve">כפי שראינו בטור טעם הדין הוא זכר לנס שניצלו במכת בכורות, וכן הביא במשנה ברורה (תע ס"ק א). </w:t>
      </w:r>
    </w:p>
    <w:p w:rsidR="004A6375" w:rsidRDefault="004A6375" w:rsidP="004A6375">
      <w:pPr>
        <w:pStyle w:val="3"/>
        <w:rPr>
          <w:rFonts w:hint="cs"/>
          <w:rtl/>
        </w:rPr>
      </w:pPr>
      <w:r>
        <w:rPr>
          <w:rFonts w:hint="cs"/>
          <w:rtl/>
        </w:rPr>
        <w:t>הקלות בצום תענית בכורות</w:t>
      </w:r>
    </w:p>
    <w:p w:rsidR="004A6375" w:rsidRPr="004A6375" w:rsidRDefault="004A6375" w:rsidP="005B10C0">
      <w:pPr>
        <w:rPr>
          <w:rtl/>
          <w:lang w:val="de-DE" w:eastAsia="ja-JP"/>
        </w:rPr>
      </w:pPr>
      <w:r>
        <w:rPr>
          <w:rFonts w:hint="cs"/>
          <w:rtl/>
          <w:lang w:val="de-DE" w:eastAsia="ja-JP"/>
        </w:rPr>
        <w:t xml:space="preserve">גם לדעות שיש לצום </w:t>
      </w:r>
      <w:r w:rsidR="005B10C0">
        <w:rPr>
          <w:rFonts w:hint="cs"/>
          <w:rtl/>
          <w:lang w:val="de-DE" w:eastAsia="ja-JP"/>
        </w:rPr>
        <w:t xml:space="preserve">מצינו שהקילו בצום זה יותר משאר תעניות </w:t>
      </w:r>
      <w:r w:rsidRPr="004A6375">
        <w:rPr>
          <w:rtl/>
          <w:lang w:val="de-DE" w:eastAsia="ja-JP"/>
        </w:rPr>
        <w:t xml:space="preserve">וכך </w:t>
      </w:r>
      <w:r w:rsidR="005B10C0">
        <w:rPr>
          <w:rFonts w:hint="cs"/>
          <w:rtl/>
          <w:lang w:val="de-DE" w:eastAsia="ja-JP"/>
        </w:rPr>
        <w:t>כתב החפץ חיים במשנה ברורה</w:t>
      </w:r>
      <w:r w:rsidRPr="004A6375">
        <w:rPr>
          <w:rtl/>
          <w:lang w:val="de-DE" w:eastAsia="ja-JP"/>
        </w:rPr>
        <w:t>:</w:t>
      </w:r>
    </w:p>
    <w:p w:rsidR="004A6375" w:rsidRPr="004A6375" w:rsidRDefault="005B10C0" w:rsidP="004A6375">
      <w:pPr>
        <w:pStyle w:val="af1"/>
        <w:rPr>
          <w:rtl/>
          <w:lang w:val="de-DE" w:eastAsia="ja-JP"/>
        </w:rPr>
      </w:pPr>
      <w:r>
        <w:rPr>
          <w:rFonts w:hint="cs"/>
          <w:rtl/>
          <w:lang w:val="de-DE" w:eastAsia="ja-JP"/>
        </w:rPr>
        <w:t xml:space="preserve">... </w:t>
      </w:r>
      <w:r w:rsidR="004A6375" w:rsidRPr="004A6375">
        <w:rPr>
          <w:rtl/>
          <w:lang w:val="de-DE" w:eastAsia="ja-JP"/>
        </w:rPr>
        <w:t>ונראה דאם חש בראשו או בעיניו אין צריך להתענות</w:t>
      </w:r>
      <w:r>
        <w:rPr>
          <w:rFonts w:hint="cs"/>
          <w:rtl/>
          <w:lang w:val="de-DE" w:eastAsia="ja-JP"/>
        </w:rPr>
        <w:t>,</w:t>
      </w:r>
      <w:r w:rsidR="004A6375" w:rsidRPr="004A6375">
        <w:rPr>
          <w:rtl/>
          <w:lang w:val="de-DE" w:eastAsia="ja-JP"/>
        </w:rPr>
        <w:t xml:space="preserve"> וכן נראה עוד דבאדם שהתענית קשה לו ואחר התענית אין יכול לאכול רק דברים קלים ובשיעור מועט מאד וקרוב הדבר שעי"ז לא יוכל לקיים אכילת מצה ומרור ושתיית ד' כוסות כתיקונם מוטב שלא להתענות כדי שיקיים מצות הלילה כתיקונם ומ"מ בזה ובזה טוב יותר שיאכל רק מיני תרגימא. </w:t>
      </w:r>
    </w:p>
    <w:p w:rsidR="004A6375" w:rsidRPr="004A6375" w:rsidRDefault="004A6375" w:rsidP="004A6375">
      <w:pPr>
        <w:pStyle w:val="af2"/>
        <w:rPr>
          <w:rtl/>
          <w:lang w:val="de-DE" w:eastAsia="ja-JP"/>
        </w:rPr>
      </w:pPr>
      <w:r w:rsidRPr="004A6375">
        <w:rPr>
          <w:rtl/>
          <w:lang w:val="de-DE" w:eastAsia="ja-JP"/>
        </w:rPr>
        <w:t>משנה ברורה תע</w:t>
      </w:r>
      <w:r>
        <w:rPr>
          <w:rFonts w:hint="cs"/>
          <w:rtl/>
          <w:lang w:val="de-DE" w:eastAsia="ja-JP"/>
        </w:rPr>
        <w:t>, ס"ק ב</w:t>
      </w:r>
    </w:p>
    <w:p w:rsidR="004A6375" w:rsidRPr="004A6375" w:rsidRDefault="005B10C0" w:rsidP="005B10C0">
      <w:pPr>
        <w:rPr>
          <w:rFonts w:hint="cs"/>
          <w:rtl/>
          <w:lang w:val="de-DE" w:eastAsia="ja-JP"/>
        </w:rPr>
      </w:pPr>
      <w:r>
        <w:rPr>
          <w:rFonts w:hint="cs"/>
          <w:rtl/>
          <w:lang w:val="de-DE" w:eastAsia="ja-JP"/>
        </w:rPr>
        <w:t>ההיתר הראשון לאדם שחש בראשו או בעינו נובע מדברי הרמ"א ביחס לתענית אסתר, אלא שהוא הוסיף יותר מכך שאם התענית תפגע בליל הסדר אין להתענות אולם עדיף שיאכל רק קצת "מיני תרגימא" ו</w:t>
      </w:r>
      <w:r w:rsidR="004A6375" w:rsidRPr="004A6375">
        <w:rPr>
          <w:rtl/>
          <w:lang w:val="de-DE" w:eastAsia="ja-JP"/>
        </w:rPr>
        <w:t xml:space="preserve">מקור </w:t>
      </w:r>
      <w:r>
        <w:rPr>
          <w:rFonts w:hint="cs"/>
          <w:rtl/>
          <w:lang w:val="de-DE" w:eastAsia="ja-JP"/>
        </w:rPr>
        <w:t xml:space="preserve">כפי שכתב בשער הציון (ס"ק ו) </w:t>
      </w:r>
      <w:r>
        <w:rPr>
          <w:rtl/>
          <w:lang w:val="de-DE" w:eastAsia="ja-JP"/>
        </w:rPr>
        <w:t>מרבנו יחיאל במרדכי</w:t>
      </w:r>
      <w:r>
        <w:rPr>
          <w:rFonts w:hint="cs"/>
          <w:rtl/>
          <w:lang w:val="de-DE" w:eastAsia="ja-JP"/>
        </w:rPr>
        <w:t>.</w:t>
      </w:r>
    </w:p>
    <w:p w:rsidR="005B10C0" w:rsidRDefault="004A6375" w:rsidP="005B10C0">
      <w:pPr>
        <w:rPr>
          <w:rFonts w:hint="cs"/>
          <w:rtl/>
          <w:lang w:eastAsia="ja-JP"/>
        </w:rPr>
      </w:pPr>
      <w:r>
        <w:rPr>
          <w:rFonts w:hint="cs"/>
          <w:rtl/>
          <w:lang w:eastAsia="ja-JP"/>
        </w:rPr>
        <w:t xml:space="preserve">לאור זאת יוצא שלמרות שהכרעת השלחן ערוך שיש לצום הקילו מאוד בצום זה, וסמכו על עדותו של המרדכי בשם ר' יחיאל (שכפי שנאמר לעיל סבר שמסקנת הירושלמי היא שאין חובה לצום). הטעם להקלות היא </w:t>
      </w:r>
      <w:r w:rsidR="005B10C0">
        <w:rPr>
          <w:rFonts w:hint="cs"/>
          <w:rtl/>
          <w:lang w:eastAsia="ja-JP"/>
        </w:rPr>
        <w:t>שיש עדיפות שלא לפגוע ב</w:t>
      </w:r>
      <w:r>
        <w:rPr>
          <w:rFonts w:hint="cs"/>
          <w:rtl/>
          <w:lang w:eastAsia="ja-JP"/>
        </w:rPr>
        <w:t>ליל הסדר</w:t>
      </w:r>
      <w:r w:rsidR="005B10C0">
        <w:rPr>
          <w:rFonts w:hint="cs"/>
          <w:rtl/>
          <w:lang w:eastAsia="ja-JP"/>
        </w:rPr>
        <w:t xml:space="preserve"> על פני הצום.</w:t>
      </w:r>
    </w:p>
    <w:p w:rsidR="005B10C0" w:rsidRDefault="005B10C0" w:rsidP="005B10C0">
      <w:pPr>
        <w:rPr>
          <w:rFonts w:hint="cs"/>
          <w:rtl/>
          <w:lang w:eastAsia="ja-JP"/>
        </w:rPr>
      </w:pPr>
    </w:p>
    <w:p w:rsidR="005B10C0" w:rsidRDefault="005B10C0" w:rsidP="005B10C0">
      <w:pPr>
        <w:rPr>
          <w:rFonts w:hint="cs"/>
          <w:rtl/>
          <w:lang w:eastAsia="ja-JP"/>
        </w:rPr>
      </w:pPr>
      <w:r>
        <w:rPr>
          <w:rFonts w:hint="cs"/>
          <w:rtl/>
          <w:lang w:eastAsia="ja-JP"/>
        </w:rPr>
        <w:t xml:space="preserve">למעשה, </w:t>
      </w:r>
      <w:r w:rsidR="004A6375">
        <w:rPr>
          <w:rFonts w:hint="cs"/>
          <w:rtl/>
          <w:lang w:eastAsia="ja-JP"/>
        </w:rPr>
        <w:t xml:space="preserve">נהגו ישראל להקל באמצעות פדיון התענית. </w:t>
      </w:r>
      <w:r w:rsidR="004A6375">
        <w:rPr>
          <w:rtl/>
          <w:lang w:eastAsia="ja-JP"/>
        </w:rPr>
        <w:t>נחלקו האחרונים האם מותר לבכורות לאכול בסעודת מצווה כמו ברית מילה ופדיון הבן.</w:t>
      </w:r>
      <w:r w:rsidR="004A6375">
        <w:rPr>
          <w:rFonts w:hint="cs"/>
          <w:rtl/>
          <w:lang w:eastAsia="ja-JP"/>
        </w:rPr>
        <w:t xml:space="preserve"> המגן אברהם (תע, א) הביא את המנהג להקל בסעודת מצווה בשם מהר"ש הלוי אך כתב ש"במדינתנו נהגו להחמיר". לעומת זאת הפרי חדש כתב שאפשר להקל, והא הוסיף שגם מי שנהג לצום יכול להקל בסעודת מצווה בלי התרת נדרים. </w:t>
      </w:r>
      <w:r w:rsidR="004A6375">
        <w:rPr>
          <w:rtl/>
          <w:lang w:eastAsia="ja-JP"/>
        </w:rPr>
        <w:t xml:space="preserve">המשנה ברורה </w:t>
      </w:r>
      <w:r>
        <w:rPr>
          <w:rFonts w:hint="cs"/>
          <w:rtl/>
          <w:lang w:eastAsia="ja-JP"/>
        </w:rPr>
        <w:t xml:space="preserve">(ס"ק י) </w:t>
      </w:r>
      <w:r w:rsidR="004A6375">
        <w:rPr>
          <w:rFonts w:hint="cs"/>
          <w:rtl/>
          <w:lang w:eastAsia="ja-JP"/>
        </w:rPr>
        <w:t>ה</w:t>
      </w:r>
      <w:r w:rsidR="004A6375">
        <w:rPr>
          <w:rtl/>
          <w:lang w:eastAsia="ja-JP"/>
        </w:rPr>
        <w:t>ביא את המחלוקת</w:t>
      </w:r>
      <w:r w:rsidR="004A6375">
        <w:rPr>
          <w:rFonts w:hint="cs"/>
          <w:rtl/>
          <w:lang w:eastAsia="ja-JP"/>
        </w:rPr>
        <w:t xml:space="preserve"> והוסיף את המנהג להקל אף בסעודת סיום וכתב ש"</w:t>
      </w:r>
      <w:r w:rsidR="004A6375">
        <w:rPr>
          <w:rtl/>
          <w:lang w:eastAsia="ja-JP"/>
        </w:rPr>
        <w:t>כן נוהגין כהיום בכמה מקומות במדינתנו</w:t>
      </w:r>
      <w:r w:rsidR="004A6375">
        <w:rPr>
          <w:rFonts w:hint="cs"/>
          <w:rtl/>
          <w:lang w:eastAsia="ja-JP"/>
        </w:rPr>
        <w:t xml:space="preserve">". </w:t>
      </w:r>
    </w:p>
    <w:p w:rsidR="004A6375" w:rsidRDefault="005B10C0" w:rsidP="005B10C0">
      <w:pPr>
        <w:rPr>
          <w:rtl/>
          <w:lang w:eastAsia="ja-JP"/>
        </w:rPr>
      </w:pPr>
      <w:r>
        <w:rPr>
          <w:rFonts w:hint="cs"/>
          <w:rtl/>
          <w:lang w:eastAsia="ja-JP"/>
        </w:rPr>
        <w:lastRenderedPageBreak/>
        <w:t xml:space="preserve">אולם מנהג זה איננו פשוט שהרי בתענית רגילה לא התירו לאכול בסעודת מצווה אלא לבעלי השמחה בלבד,  וודאי שלא לעשות סיום מסכת לכתחילה. </w:t>
      </w:r>
      <w:r w:rsidR="004A6375">
        <w:rPr>
          <w:rFonts w:hint="cs"/>
          <w:rtl/>
          <w:lang w:eastAsia="ja-JP"/>
        </w:rPr>
        <w:t>ב</w:t>
      </w:r>
      <w:r w:rsidR="004A6375">
        <w:rPr>
          <w:rtl/>
          <w:lang w:eastAsia="ja-JP"/>
        </w:rPr>
        <w:t xml:space="preserve">ערוך השלחן </w:t>
      </w:r>
      <w:r w:rsidR="004A6375">
        <w:rPr>
          <w:rFonts w:hint="cs"/>
          <w:rtl/>
          <w:lang w:eastAsia="ja-JP"/>
        </w:rPr>
        <w:t>סיכם את השיטות ו</w:t>
      </w:r>
      <w:r w:rsidR="004A6375">
        <w:rPr>
          <w:rtl/>
          <w:lang w:eastAsia="ja-JP"/>
        </w:rPr>
        <w:t>הסביר את המנהג שהקלו בסעודת סיום מסכת:</w:t>
      </w:r>
    </w:p>
    <w:p w:rsidR="004A6375" w:rsidRDefault="004A6375" w:rsidP="004A6375">
      <w:pPr>
        <w:pStyle w:val="af1"/>
        <w:rPr>
          <w:rtl/>
          <w:lang w:eastAsia="ja-JP"/>
        </w:rPr>
      </w:pPr>
      <w:r>
        <w:rPr>
          <w:rFonts w:hint="cs"/>
          <w:rtl/>
          <w:lang w:eastAsia="ja-JP"/>
        </w:rPr>
        <w:t xml:space="preserve">... </w:t>
      </w:r>
      <w:r>
        <w:rPr>
          <w:rtl/>
          <w:lang w:eastAsia="ja-JP"/>
        </w:rPr>
        <w:t xml:space="preserve">יש מי שכתב דדוקא השייכים להמצוה כמו בעל ברית וסנדק ומוהל וכיוצא בהם [מג"א] ויש מי שאומר דהמיקל לכל אדם בסעודת מצוה לא הפסיד [פר"ח] אמנם עתה זה כמה דורות שמקילים לגמרי בתענית בכורים והיינו בסיום מסכתא ולא לבד הלומד אלא הבכורים מתקבצים סביב המסיים ומסיימים עמו ואוכלים ונתפשט זה בכל המדינות ואינו ידוע מאין להם להקל כל כך אם לא שנאמר דמפאת חלישות הדור והטורח רב בערב פסח ואכילת המרור ג"כ אינו יפה לבריאות ולכן יחשבו את עצמם כאינם יכולים להתענות ולפי שבגמ' לא נזכר כלל מזה וגם בירושלמי המסקנא דא"צ להתענות ואינו אלא מנהג ע"פ מס' סופרים לכן לא מיחו חכמי הדור בזה וצ"ע: </w:t>
      </w:r>
    </w:p>
    <w:p w:rsidR="004A6375" w:rsidRDefault="004A6375" w:rsidP="004A6375">
      <w:pPr>
        <w:pStyle w:val="af2"/>
        <w:rPr>
          <w:rFonts w:hint="cs"/>
          <w:rtl/>
          <w:lang w:eastAsia="ja-JP"/>
        </w:rPr>
      </w:pPr>
      <w:r>
        <w:rPr>
          <w:rtl/>
          <w:lang w:eastAsia="ja-JP"/>
        </w:rPr>
        <w:t>ערוך השולחן אורח חיים סימן תע</w:t>
      </w:r>
      <w:r>
        <w:rPr>
          <w:rFonts w:hint="cs"/>
          <w:rtl/>
          <w:lang w:eastAsia="ja-JP"/>
        </w:rPr>
        <w:t>, ה</w:t>
      </w:r>
    </w:p>
    <w:p w:rsidR="004A6375" w:rsidRDefault="005B10C0" w:rsidP="005B10C0">
      <w:pPr>
        <w:rPr>
          <w:rFonts w:hint="cs"/>
          <w:rtl/>
          <w:lang w:eastAsia="ja-JP"/>
        </w:rPr>
      </w:pPr>
      <w:r>
        <w:rPr>
          <w:rFonts w:hint="cs"/>
          <w:rtl/>
          <w:lang w:eastAsia="ja-JP"/>
        </w:rPr>
        <w:t>ה</w:t>
      </w:r>
      <w:r w:rsidR="004A6375">
        <w:rPr>
          <w:rFonts w:hint="cs"/>
          <w:rtl/>
          <w:lang w:eastAsia="ja-JP"/>
        </w:rPr>
        <w:t xml:space="preserve">ערוך השלחן </w:t>
      </w:r>
      <w:r>
        <w:rPr>
          <w:rFonts w:hint="cs"/>
          <w:rtl/>
          <w:lang w:eastAsia="ja-JP"/>
        </w:rPr>
        <w:t xml:space="preserve">מסכים שכיוון שמדובר בדין שאינו אלא מנהג על פי מסכת סופרים לכן </w:t>
      </w:r>
      <w:r w:rsidR="004A6375">
        <w:rPr>
          <w:rFonts w:hint="cs"/>
          <w:rtl/>
          <w:lang w:eastAsia="ja-JP"/>
        </w:rPr>
        <w:t xml:space="preserve">המנהג לפדות בכל סעודת מצווה </w:t>
      </w:r>
      <w:r>
        <w:rPr>
          <w:rFonts w:hint="cs"/>
          <w:rtl/>
          <w:lang w:eastAsia="ja-JP"/>
        </w:rPr>
        <w:t>למעשה נשען על ההקלות שני</w:t>
      </w:r>
      <w:r w:rsidR="004A6375">
        <w:rPr>
          <w:rFonts w:hint="cs"/>
          <w:rtl/>
          <w:lang w:eastAsia="ja-JP"/>
        </w:rPr>
        <w:t>תנו למי שהדבר יפגע לו בליל הסדר.</w:t>
      </w:r>
      <w:r>
        <w:rPr>
          <w:rFonts w:hint="cs"/>
          <w:rtl/>
          <w:lang w:eastAsia="ja-JP"/>
        </w:rPr>
        <w:t xml:space="preserve"> </w:t>
      </w:r>
    </w:p>
    <w:p w:rsidR="004A6375" w:rsidRDefault="004A6375" w:rsidP="004A6375">
      <w:pPr>
        <w:rPr>
          <w:rFonts w:hint="cs"/>
          <w:rtl/>
          <w:lang w:eastAsia="ja-JP"/>
        </w:rPr>
      </w:pPr>
    </w:p>
    <w:p w:rsidR="004A6375" w:rsidRDefault="005B10C0" w:rsidP="005B10C0">
      <w:pPr>
        <w:rPr>
          <w:rFonts w:hint="cs"/>
          <w:rtl/>
          <w:lang w:eastAsia="ja-JP"/>
        </w:rPr>
      </w:pPr>
      <w:r>
        <w:rPr>
          <w:rFonts w:hint="cs"/>
          <w:rtl/>
          <w:lang w:eastAsia="ja-JP"/>
        </w:rPr>
        <w:t xml:space="preserve">לעומת המנהג לפדות את התענית והצדקתו, </w:t>
      </w:r>
      <w:r w:rsidR="004A6375">
        <w:rPr>
          <w:rFonts w:hint="cs"/>
          <w:rtl/>
          <w:lang w:eastAsia="ja-JP"/>
        </w:rPr>
        <w:t>יש שכתבו</w:t>
      </w:r>
      <w:r>
        <w:rPr>
          <w:rFonts w:hint="cs"/>
          <w:rtl/>
          <w:lang w:eastAsia="ja-JP"/>
        </w:rPr>
        <w:t xml:space="preserve"> שמי שיכול ישתדל להתענות</w:t>
      </w:r>
      <w:r w:rsidR="004A6375">
        <w:rPr>
          <w:rFonts w:hint="cs"/>
          <w:rtl/>
          <w:lang w:eastAsia="ja-JP"/>
        </w:rPr>
        <w:t>:</w:t>
      </w:r>
    </w:p>
    <w:p w:rsidR="004A6375" w:rsidRDefault="004A6375" w:rsidP="004A6375">
      <w:pPr>
        <w:pStyle w:val="af1"/>
        <w:rPr>
          <w:rFonts w:hint="cs"/>
          <w:rtl/>
          <w:lang w:eastAsia="ja-JP"/>
        </w:rPr>
      </w:pPr>
      <w:r>
        <w:rPr>
          <w:rtl/>
          <w:lang w:eastAsia="ja-JP"/>
        </w:rPr>
        <w:t>הבכור שהוא בריא ויודע שלא ימנע מקיום מצות הלילה יתענה ולא יסמוך על הסיום.</w:t>
      </w:r>
    </w:p>
    <w:p w:rsidR="004A6375" w:rsidRDefault="005B10C0" w:rsidP="004A6375">
      <w:pPr>
        <w:pStyle w:val="af2"/>
        <w:rPr>
          <w:rtl/>
          <w:lang w:eastAsia="ja-JP"/>
        </w:rPr>
      </w:pPr>
      <w:r>
        <w:rPr>
          <w:rFonts w:hint="cs"/>
          <w:rtl/>
          <w:lang w:eastAsia="ja-JP"/>
        </w:rPr>
        <w:t>עולת ראיה חלק ב, עמ' רמג</w:t>
      </w:r>
    </w:p>
    <w:p w:rsidR="004A6375" w:rsidRDefault="004A6375" w:rsidP="005B10C0">
      <w:pPr>
        <w:rPr>
          <w:rFonts w:hint="cs"/>
          <w:rtl/>
          <w:lang w:eastAsia="ja-JP"/>
        </w:rPr>
      </w:pPr>
      <w:r>
        <w:rPr>
          <w:rFonts w:hint="cs"/>
          <w:rtl/>
          <w:lang w:eastAsia="ja-JP"/>
        </w:rPr>
        <w:t xml:space="preserve">ובאופן </w:t>
      </w:r>
      <w:r w:rsidR="005B10C0">
        <w:rPr>
          <w:rFonts w:hint="cs"/>
          <w:rtl/>
          <w:lang w:eastAsia="ja-JP"/>
        </w:rPr>
        <w:t xml:space="preserve">זהה </w:t>
      </w:r>
      <w:r>
        <w:rPr>
          <w:rFonts w:hint="cs"/>
          <w:rtl/>
          <w:lang w:eastAsia="ja-JP"/>
        </w:rPr>
        <w:t xml:space="preserve">כתב </w:t>
      </w:r>
      <w:r w:rsidR="005B10C0">
        <w:rPr>
          <w:rtl/>
          <w:lang w:eastAsia="ja-JP"/>
        </w:rPr>
        <w:t>הרב בן ציון אבא שאול</w:t>
      </w:r>
      <w:r w:rsidR="005B10C0">
        <w:rPr>
          <w:rFonts w:hint="cs"/>
          <w:rtl/>
          <w:lang w:eastAsia="ja-JP"/>
        </w:rPr>
        <w:t xml:space="preserve"> (</w:t>
      </w:r>
      <w:r w:rsidR="005B10C0">
        <w:rPr>
          <w:rtl/>
          <w:lang w:eastAsia="ja-JP"/>
        </w:rPr>
        <w:t>שו"ת אור לציון ג</w:t>
      </w:r>
      <w:r w:rsidR="005B10C0">
        <w:rPr>
          <w:rFonts w:hint="cs"/>
          <w:rtl/>
          <w:lang w:eastAsia="ja-JP"/>
        </w:rPr>
        <w:t>,</w:t>
      </w:r>
      <w:r w:rsidR="005B10C0">
        <w:rPr>
          <w:rtl/>
          <w:lang w:eastAsia="ja-JP"/>
        </w:rPr>
        <w:t xml:space="preserve"> יב </w:t>
      </w:r>
      <w:r w:rsidR="005B10C0">
        <w:rPr>
          <w:rFonts w:hint="cs"/>
          <w:rtl/>
          <w:lang w:eastAsia="ja-JP"/>
        </w:rPr>
        <w:t>(</w:t>
      </w:r>
      <w:r w:rsidR="005B10C0">
        <w:rPr>
          <w:rtl/>
          <w:lang w:eastAsia="ja-JP"/>
        </w:rPr>
        <w:t>א</w:t>
      </w:r>
      <w:r w:rsidR="005B10C0">
        <w:rPr>
          <w:rFonts w:hint="cs"/>
          <w:rtl/>
          <w:lang w:eastAsia="ja-JP"/>
        </w:rPr>
        <w:t>)): "</w:t>
      </w:r>
      <w:r>
        <w:rPr>
          <w:rtl/>
          <w:lang w:eastAsia="ja-JP"/>
        </w:rPr>
        <w:t>מי שלא קשה לו להתענות, טוב שלא יקל לכתחילה לפטור עצמו מהת</w:t>
      </w:r>
      <w:r w:rsidR="005B10C0">
        <w:rPr>
          <w:rtl/>
          <w:lang w:eastAsia="ja-JP"/>
        </w:rPr>
        <w:t>ענית על ידי השתתפות בסיום מסכת</w:t>
      </w:r>
      <w:r w:rsidR="005B10C0">
        <w:rPr>
          <w:rFonts w:hint="cs"/>
          <w:rtl/>
          <w:lang w:eastAsia="ja-JP"/>
        </w:rPr>
        <w:t>".</w:t>
      </w:r>
    </w:p>
    <w:p w:rsidR="005B10C0" w:rsidRDefault="005B10C0" w:rsidP="005B10C0">
      <w:pPr>
        <w:rPr>
          <w:rFonts w:hint="cs"/>
          <w:rtl/>
          <w:lang w:eastAsia="ja-JP"/>
        </w:rPr>
      </w:pPr>
    </w:p>
    <w:p w:rsidR="005B10C0" w:rsidRDefault="005B10C0" w:rsidP="005B10C0">
      <w:pPr>
        <w:rPr>
          <w:rFonts w:hint="cs"/>
          <w:rtl/>
          <w:lang w:eastAsia="ja-JP"/>
        </w:rPr>
      </w:pPr>
      <w:r>
        <w:rPr>
          <w:rFonts w:hint="cs"/>
          <w:rtl/>
          <w:lang w:eastAsia="ja-JP"/>
        </w:rPr>
        <w:t>על אף זאת אין כאן מחלוקת בדין ומסוכם שמי שהתענית תפגע לו בליל הסדר לא יתענה, מאידך כפי שכתב ערוך השלחן יתכן והמנהג לפדות בסיום מסכת נסמך על עקרון זה.</w:t>
      </w:r>
    </w:p>
    <w:p w:rsidR="005B10C0" w:rsidRDefault="005B10C0" w:rsidP="005B10C0">
      <w:pPr>
        <w:pStyle w:val="3"/>
        <w:rPr>
          <w:rFonts w:hint="cs"/>
          <w:rtl/>
        </w:rPr>
      </w:pPr>
      <w:r>
        <w:rPr>
          <w:rFonts w:hint="cs"/>
          <w:rtl/>
        </w:rPr>
        <w:t>ההנהגה הראויה בזמן המגפה</w:t>
      </w:r>
    </w:p>
    <w:p w:rsidR="005B10C0" w:rsidRPr="005B10C0" w:rsidRDefault="005B10C0" w:rsidP="005B10C0">
      <w:pPr>
        <w:rPr>
          <w:rtl/>
          <w:lang w:val="de-DE" w:eastAsia="ja-JP"/>
        </w:rPr>
      </w:pPr>
      <w:r w:rsidRPr="005B10C0">
        <w:rPr>
          <w:rtl/>
          <w:lang w:val="de-DE" w:eastAsia="ja-JP"/>
        </w:rPr>
        <w:t>מעיקר הדין מכיון שתענית זו אינה אלא מנהג שאינו מדינא דגמ'</w:t>
      </w:r>
      <w:r>
        <w:rPr>
          <w:rFonts w:hint="cs"/>
          <w:rtl/>
          <w:lang w:val="de-DE" w:eastAsia="ja-JP"/>
        </w:rPr>
        <w:t>, וכאמור מי שהתענית תפגע לו בליל הסדר פטור מממנה,</w:t>
      </w:r>
      <w:r w:rsidRPr="005B10C0">
        <w:rPr>
          <w:rtl/>
          <w:lang w:val="de-DE" w:eastAsia="ja-JP"/>
        </w:rPr>
        <w:t xml:space="preserve"> </w:t>
      </w:r>
      <w:r>
        <w:rPr>
          <w:rFonts w:hint="cs"/>
          <w:rtl/>
          <w:lang w:val="de-DE" w:eastAsia="ja-JP"/>
        </w:rPr>
        <w:t xml:space="preserve">לכאורה פשוט שיש להקל בשעת המגפה, שהרי יש לשמור על הגוף ולכן גם נמנעו להתענות על הצרות בשעת מגפה </w:t>
      </w:r>
      <w:r w:rsidRPr="005B10C0">
        <w:rPr>
          <w:rtl/>
          <w:lang w:val="de-DE" w:eastAsia="ja-JP"/>
        </w:rPr>
        <w:t>כפי שכתב המגן אברהם:</w:t>
      </w:r>
    </w:p>
    <w:p w:rsidR="005B10C0" w:rsidRPr="005B10C0" w:rsidRDefault="005B10C0" w:rsidP="005B10C0">
      <w:pPr>
        <w:pStyle w:val="af1"/>
        <w:rPr>
          <w:rtl/>
          <w:lang w:val="de-DE" w:eastAsia="ja-JP"/>
        </w:rPr>
      </w:pPr>
      <w:r w:rsidRPr="005B10C0">
        <w:rPr>
          <w:rtl/>
          <w:lang w:val="de-DE" w:eastAsia="ja-JP"/>
        </w:rPr>
        <w:t xml:space="preserve">האידנא אין מתענין כלל בשעת הדבר דמנוסה הוא כשאינו אוכל ושותה קולט ח"ו שינוי האויר ועבי"ד סעיף שע"ד: </w:t>
      </w:r>
    </w:p>
    <w:p w:rsidR="005B10C0" w:rsidRPr="005B10C0" w:rsidRDefault="005B10C0" w:rsidP="005B10C0">
      <w:pPr>
        <w:pStyle w:val="af2"/>
        <w:rPr>
          <w:rtl/>
          <w:lang w:val="de-DE" w:eastAsia="ja-JP"/>
        </w:rPr>
      </w:pPr>
      <w:r w:rsidRPr="005B10C0">
        <w:rPr>
          <w:rtl/>
          <w:lang w:val="de-DE" w:eastAsia="ja-JP"/>
        </w:rPr>
        <w:t>מגן אברהם סימן תקעו ס"ק ב</w:t>
      </w:r>
    </w:p>
    <w:p w:rsidR="005B10C0" w:rsidRDefault="005B10C0" w:rsidP="005B10C0">
      <w:pPr>
        <w:rPr>
          <w:rFonts w:hint="cs"/>
          <w:rtl/>
          <w:lang w:val="de-DE" w:eastAsia="ja-JP"/>
        </w:rPr>
      </w:pPr>
      <w:r>
        <w:rPr>
          <w:rFonts w:hint="cs"/>
          <w:rtl/>
          <w:lang w:val="de-DE" w:eastAsia="ja-JP"/>
        </w:rPr>
        <w:t>תוך הבנה שבימים אלו חשוב לשמור על בריאות הגוף והנפש, לאור זאת נראה ש</w:t>
      </w:r>
      <w:r w:rsidRPr="005B10C0">
        <w:rPr>
          <w:rtl/>
          <w:lang w:val="de-DE" w:eastAsia="ja-JP"/>
        </w:rPr>
        <w:t>מעיקר הדין אפשר להקל.</w:t>
      </w:r>
      <w:r>
        <w:rPr>
          <w:rFonts w:hint="cs"/>
          <w:rtl/>
          <w:lang w:val="de-DE" w:eastAsia="ja-JP"/>
        </w:rPr>
        <w:t xml:space="preserve"> אולם ראוי לשמר את המנהג שהאכילה תהיה מתוך סעודת מצווה. </w:t>
      </w:r>
      <w:r w:rsidRPr="005B10C0">
        <w:rPr>
          <w:rtl/>
          <w:lang w:val="de-DE" w:eastAsia="ja-JP"/>
        </w:rPr>
        <w:t>מכיון שישנו איסור התכנסות</w:t>
      </w:r>
      <w:r>
        <w:rPr>
          <w:rFonts w:hint="cs"/>
          <w:rtl/>
          <w:lang w:val="de-DE" w:eastAsia="ja-JP"/>
        </w:rPr>
        <w:t>,</w:t>
      </w:r>
      <w:r w:rsidRPr="005B10C0">
        <w:rPr>
          <w:rtl/>
          <w:lang w:val="de-DE" w:eastAsia="ja-JP"/>
        </w:rPr>
        <w:t xml:space="preserve"> </w:t>
      </w:r>
      <w:r>
        <w:rPr>
          <w:rFonts w:hint="cs"/>
          <w:rtl/>
          <w:lang w:val="de-DE" w:eastAsia="ja-JP"/>
        </w:rPr>
        <w:t>ו</w:t>
      </w:r>
      <w:r w:rsidRPr="005B10C0">
        <w:rPr>
          <w:rtl/>
          <w:lang w:val="de-DE" w:eastAsia="ja-JP"/>
        </w:rPr>
        <w:t xml:space="preserve">אי אפשר </w:t>
      </w:r>
      <w:r>
        <w:rPr>
          <w:rFonts w:hint="cs"/>
          <w:rtl/>
          <w:lang w:val="de-DE" w:eastAsia="ja-JP"/>
        </w:rPr>
        <w:t xml:space="preserve">להצטרף </w:t>
      </w:r>
      <w:r w:rsidRPr="005B10C0">
        <w:rPr>
          <w:rtl/>
          <w:lang w:val="de-DE" w:eastAsia="ja-JP"/>
        </w:rPr>
        <w:t xml:space="preserve">באינטרנט </w:t>
      </w:r>
      <w:r>
        <w:rPr>
          <w:rFonts w:hint="cs"/>
          <w:rtl/>
          <w:lang w:val="de-DE" w:eastAsia="ja-JP"/>
        </w:rPr>
        <w:t>לסעודה (כפי שאי אפשר להצטרף לזימון)</w:t>
      </w:r>
      <w:r w:rsidRPr="005B10C0">
        <w:rPr>
          <w:rtl/>
          <w:lang w:val="de-DE" w:eastAsia="ja-JP"/>
        </w:rPr>
        <w:t>.</w:t>
      </w:r>
      <w:r>
        <w:rPr>
          <w:rFonts w:hint="cs"/>
          <w:rtl/>
          <w:lang w:val="de-DE" w:eastAsia="ja-JP"/>
        </w:rPr>
        <w:t xml:space="preserve"> </w:t>
      </w:r>
      <w:r w:rsidRPr="005B10C0">
        <w:rPr>
          <w:rtl/>
          <w:lang w:val="de-DE" w:eastAsia="ja-JP"/>
        </w:rPr>
        <w:t>אני מציע שכל בכור י</w:t>
      </w:r>
      <w:r>
        <w:rPr>
          <w:rFonts w:hint="cs"/>
          <w:rtl/>
          <w:lang w:val="de-DE" w:eastAsia="ja-JP"/>
        </w:rPr>
        <w:t>קפיד ל</w:t>
      </w:r>
      <w:r w:rsidRPr="005B10C0">
        <w:rPr>
          <w:rtl/>
          <w:lang w:val="de-DE" w:eastAsia="ja-JP"/>
        </w:rPr>
        <w:t>סיים מסכת</w:t>
      </w:r>
      <w:r>
        <w:rPr>
          <w:rFonts w:hint="cs"/>
          <w:rtl/>
          <w:lang w:val="de-DE" w:eastAsia="ja-JP"/>
        </w:rPr>
        <w:t xml:space="preserve"> </w:t>
      </w:r>
      <w:r w:rsidRPr="005B10C0">
        <w:rPr>
          <w:rtl/>
          <w:lang w:val="de-DE" w:eastAsia="ja-JP"/>
        </w:rPr>
        <w:t>ויעשה סעודת סיום בביתו</w:t>
      </w:r>
      <w:r>
        <w:rPr>
          <w:rFonts w:hint="cs"/>
          <w:rtl/>
          <w:lang w:val="de-DE" w:eastAsia="ja-JP"/>
        </w:rPr>
        <w:t>, אפשר להקל אף בסיום מסכת משנה, כפי שכתב הרב עובדיה יוסף בהלכות תעניות:</w:t>
      </w:r>
    </w:p>
    <w:p w:rsidR="005B10C0" w:rsidRDefault="005B10C0" w:rsidP="005B10C0">
      <w:pPr>
        <w:pStyle w:val="af1"/>
        <w:rPr>
          <w:rFonts w:hint="cs"/>
          <w:rtl/>
          <w:lang w:eastAsia="ja-JP"/>
        </w:rPr>
      </w:pPr>
      <w:r>
        <w:rPr>
          <w:rFonts w:hint="cs"/>
          <w:rtl/>
          <w:lang w:val="de-DE" w:eastAsia="ja-JP"/>
        </w:rPr>
        <w:lastRenderedPageBreak/>
        <w:t>ונראה לפע"ד שאם לומד המשנה בעיון ובהבנה עם פירוש רבינו עובדיה מברטנורא, יש להקל. וכן הנהיג הרב קדוש האדמו"ר ר' ישראל מרוז'ין. והובא בארחות חיים החדש שאפילו אם למד מסכת משניות, הסיום הוי סעודת מצוה... וע' בשו"ת אפרקסא דעניא (סי' קנד) שחולק על הפרי השדה... שעכ"פ כל שהוא מבין מה שלומד, ע"י הפירושים, אפילו אין סוגית הגמרא שגורה בפיו ודאי שמצוה רבה של תלמוד תורה בידו, וגם ע"ז נאמר פקודי ה' ישרים משמחי לב... וכבר אמרו (ב"ב קמה:) 'וטוב לב משתה תמיד' זה בעל משנה, ואפילו לרבא שם דאמר אלו בעלי תלמוד, מודה שבמשניות שלנו שעטרום בפירושים נכונים אליבא דהלכתא ולפי מסקנת הש"ס.</w:t>
      </w:r>
    </w:p>
    <w:p w:rsidR="005B10C0" w:rsidRPr="005B10C0" w:rsidRDefault="005B10C0" w:rsidP="005B10C0">
      <w:pPr>
        <w:pStyle w:val="af2"/>
        <w:rPr>
          <w:rtl/>
          <w:lang w:eastAsia="ja-JP"/>
        </w:rPr>
      </w:pPr>
      <w:r>
        <w:rPr>
          <w:rFonts w:hint="cs"/>
          <w:rtl/>
          <w:lang w:eastAsia="ja-JP"/>
        </w:rPr>
        <w:t>חזון עובדיה,  תעניות, עמ' רב</w:t>
      </w:r>
    </w:p>
    <w:p w:rsidR="00310BE7" w:rsidRDefault="005B10C0" w:rsidP="005B10C0">
      <w:pPr>
        <w:rPr>
          <w:rFonts w:hint="cs"/>
          <w:rtl/>
          <w:lang w:val="de-DE" w:eastAsia="ja-JP"/>
        </w:rPr>
      </w:pPr>
      <w:r>
        <w:rPr>
          <w:rFonts w:hint="cs"/>
          <w:rtl/>
          <w:lang w:val="de-DE" w:eastAsia="ja-JP"/>
        </w:rPr>
        <w:t xml:space="preserve">ולכן ראוי שכל בכור ילמד </w:t>
      </w:r>
      <w:r w:rsidRPr="005B10C0">
        <w:rPr>
          <w:rtl/>
          <w:lang w:val="de-DE" w:eastAsia="ja-JP"/>
        </w:rPr>
        <w:t xml:space="preserve">מסכת קטנה או מסכת משנה, </w:t>
      </w:r>
      <w:r>
        <w:rPr>
          <w:rFonts w:hint="cs"/>
          <w:rtl/>
          <w:lang w:val="de-DE" w:eastAsia="ja-JP"/>
        </w:rPr>
        <w:t xml:space="preserve">וכך בסוד הסיבות המתהפכות הקושי יהפך לברכה, וכל אחד יגיע </w:t>
      </w:r>
      <w:r w:rsidRPr="005B10C0">
        <w:rPr>
          <w:rtl/>
          <w:lang w:val="de-DE" w:eastAsia="ja-JP"/>
        </w:rPr>
        <w:t xml:space="preserve">לליל הסדר </w:t>
      </w:r>
      <w:r>
        <w:rPr>
          <w:rFonts w:hint="cs"/>
          <w:rtl/>
          <w:lang w:val="de-DE" w:eastAsia="ja-JP"/>
        </w:rPr>
        <w:t xml:space="preserve">כמוצא שלל רב </w:t>
      </w:r>
      <w:r w:rsidRPr="005B10C0">
        <w:rPr>
          <w:rtl/>
          <w:lang w:val="de-DE" w:eastAsia="ja-JP"/>
        </w:rPr>
        <w:t xml:space="preserve">מתוך חן של תורה </w:t>
      </w:r>
      <w:r>
        <w:rPr>
          <w:rFonts w:hint="cs"/>
          <w:rtl/>
          <w:lang w:val="de-DE" w:eastAsia="ja-JP"/>
        </w:rPr>
        <w:t>ב</w:t>
      </w:r>
      <w:r w:rsidRPr="005B10C0">
        <w:rPr>
          <w:rtl/>
          <w:lang w:val="de-DE" w:eastAsia="ja-JP"/>
        </w:rPr>
        <w:t>סיום מסכת.</w:t>
      </w:r>
      <w:r w:rsidR="005B4361">
        <w:rPr>
          <w:rStyle w:val="af0"/>
          <w:rtl/>
          <w:lang w:val="de-DE" w:eastAsia="ja-JP"/>
        </w:rPr>
        <w:footnoteReference w:id="2"/>
      </w:r>
    </w:p>
    <w:p w:rsidR="00310BE7" w:rsidRPr="00310BE7" w:rsidRDefault="00310BE7" w:rsidP="00310BE7">
      <w:pPr>
        <w:rPr>
          <w:rtl/>
          <w:lang w:val="de-DE" w:eastAsia="ja-JP"/>
        </w:rPr>
      </w:pPr>
    </w:p>
    <w:sectPr w:rsidR="00310BE7" w:rsidRPr="00310BE7" w:rsidSect="00F048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96" w:rsidRDefault="000E4A96" w:rsidP="005013B5">
      <w:pPr>
        <w:spacing w:line="240" w:lineRule="auto"/>
      </w:pPr>
      <w:r>
        <w:separator/>
      </w:r>
    </w:p>
  </w:endnote>
  <w:endnote w:type="continuationSeparator" w:id="0">
    <w:p w:rsidR="000E4A96" w:rsidRDefault="000E4A96" w:rsidP="00501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uttman Hodes">
    <w:panose1 w:val="02010401010101010101"/>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96" w:rsidRDefault="000E4A96" w:rsidP="005013B5">
      <w:pPr>
        <w:spacing w:line="240" w:lineRule="auto"/>
      </w:pPr>
      <w:r>
        <w:separator/>
      </w:r>
    </w:p>
  </w:footnote>
  <w:footnote w:type="continuationSeparator" w:id="0">
    <w:p w:rsidR="000E4A96" w:rsidRDefault="000E4A96" w:rsidP="005013B5">
      <w:pPr>
        <w:spacing w:line="240" w:lineRule="auto"/>
      </w:pPr>
      <w:r>
        <w:continuationSeparator/>
      </w:r>
    </w:p>
  </w:footnote>
  <w:footnote w:id="1">
    <w:p w:rsidR="00FB3C88" w:rsidRDefault="00FB3C88" w:rsidP="00310BE7">
      <w:pPr>
        <w:pStyle w:val="ae"/>
        <w:rPr>
          <w:rFonts w:hint="cs"/>
          <w:rtl/>
        </w:rPr>
      </w:pPr>
      <w:r>
        <w:rPr>
          <w:rStyle w:val="af0"/>
        </w:rPr>
        <w:footnoteRef/>
      </w:r>
      <w:r>
        <w:rPr>
          <w:rtl/>
        </w:rPr>
        <w:t xml:space="preserve"> </w:t>
      </w:r>
      <w:r>
        <w:rPr>
          <w:rFonts w:hint="cs"/>
          <w:rtl/>
        </w:rPr>
        <w:t>יש לציין שהבית יוסף (סימן תע) הביא את דברי המרדכי אך סיים "</w:t>
      </w:r>
      <w:r>
        <w:rPr>
          <w:rtl/>
        </w:rPr>
        <w:t>ולא נהגו כן</w:t>
      </w:r>
      <w:r>
        <w:rPr>
          <w:rFonts w:hint="cs"/>
          <w:rtl/>
        </w:rPr>
        <w:t>".</w:t>
      </w:r>
    </w:p>
  </w:footnote>
  <w:footnote w:id="2">
    <w:p w:rsidR="00FB3C88" w:rsidRDefault="00FB3C88" w:rsidP="005B4361">
      <w:pPr>
        <w:pStyle w:val="ae"/>
        <w:rPr>
          <w:rFonts w:hint="cs"/>
        </w:rPr>
      </w:pPr>
      <w:r>
        <w:rPr>
          <w:rStyle w:val="af0"/>
        </w:rPr>
        <w:footnoteRef/>
      </w:r>
      <w:r>
        <w:rPr>
          <w:rtl/>
        </w:rPr>
        <w:t xml:space="preserve"> </w:t>
      </w:r>
      <w:r w:rsidRPr="005B4361">
        <w:rPr>
          <w:rtl/>
        </w:rPr>
        <w:t xml:space="preserve">שוחחתי עם הגאון הרב אביגדור נבנצאל שאפשר להקל להיות שותף בזום אבל עדיף </w:t>
      </w:r>
      <w:r>
        <w:rPr>
          <w:rFonts w:hint="cs"/>
          <w:rtl/>
        </w:rPr>
        <w:t xml:space="preserve">לסיים </w:t>
      </w:r>
      <w:r w:rsidRPr="005B4361">
        <w:rPr>
          <w:rtl/>
        </w:rPr>
        <w:t xml:space="preserve">מסכת </w:t>
      </w:r>
      <w:r>
        <w:rPr>
          <w:rFonts w:hint="cs"/>
          <w:rtl/>
        </w:rPr>
        <w:t>ו</w:t>
      </w:r>
      <w:r w:rsidRPr="005B4361">
        <w:rPr>
          <w:rtl/>
        </w:rPr>
        <w:t>אפילו משנה.</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00E8CD4"/>
    <w:lvl w:ilvl="0">
      <w:start w:val="1"/>
      <w:numFmt w:val="decimal"/>
      <w:lvlText w:val="%1."/>
      <w:lvlJc w:val="left"/>
      <w:pPr>
        <w:tabs>
          <w:tab w:val="num" w:pos="643"/>
        </w:tabs>
        <w:ind w:left="643" w:hanging="360"/>
      </w:pPr>
    </w:lvl>
  </w:abstractNum>
  <w:abstractNum w:abstractNumId="1">
    <w:nsid w:val="0B6302AD"/>
    <w:multiLevelType w:val="hybridMultilevel"/>
    <w:tmpl w:val="9490C0BC"/>
    <w:lvl w:ilvl="0" w:tplc="EE388C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4780"/>
    <w:multiLevelType w:val="hybridMultilevel"/>
    <w:tmpl w:val="E97E4E42"/>
    <w:lvl w:ilvl="0" w:tplc="AEDA5D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E1EE2"/>
    <w:multiLevelType w:val="hybridMultilevel"/>
    <w:tmpl w:val="5EE01F56"/>
    <w:lvl w:ilvl="0" w:tplc="5B228854">
      <w:start w:val="1"/>
      <w:numFmt w:val="hebrew1"/>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00AEF"/>
    <w:multiLevelType w:val="hybridMultilevel"/>
    <w:tmpl w:val="375C4536"/>
    <w:lvl w:ilvl="0" w:tplc="86A6189A">
      <w:start w:val="1"/>
      <w:numFmt w:val="hebrew1"/>
      <w:pStyle w:val="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127A70"/>
    <w:multiLevelType w:val="hybridMultilevel"/>
    <w:tmpl w:val="0A326E46"/>
    <w:lvl w:ilvl="0" w:tplc="C2108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
    <w:nsid w:val="36DD785E"/>
    <w:multiLevelType w:val="hybridMultilevel"/>
    <w:tmpl w:val="E2F8CCF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A211E"/>
    <w:multiLevelType w:val="hybridMultilevel"/>
    <w:tmpl w:val="551A562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B1F7F"/>
    <w:multiLevelType w:val="hybridMultilevel"/>
    <w:tmpl w:val="2BE8BB02"/>
    <w:lvl w:ilvl="0" w:tplc="327C1508">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087A4F"/>
    <w:multiLevelType w:val="hybridMultilevel"/>
    <w:tmpl w:val="94D4375C"/>
    <w:lvl w:ilvl="0" w:tplc="DDF456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91F87"/>
    <w:multiLevelType w:val="multilevel"/>
    <w:tmpl w:val="0409001D"/>
    <w:styleLink w:val="a0"/>
    <w:lvl w:ilvl="0">
      <w:start w:val="1"/>
      <w:numFmt w:val="decimal"/>
      <w:lvlText w:val="%1)"/>
      <w:lvlJc w:val="left"/>
      <w:pPr>
        <w:ind w:left="360" w:hanging="360"/>
      </w:pPr>
      <w:rPr>
        <w:rFonts w:cs="Times New Roman"/>
      </w:rPr>
    </w:lvl>
    <w:lvl w:ilvl="1">
      <w:start w:val="1"/>
      <w:numFmt w:val="hebrew1"/>
      <w:lvlText w:val="%2)"/>
      <w:lvlJc w:val="left"/>
      <w:pPr>
        <w:ind w:left="720" w:hanging="360"/>
      </w:pPr>
      <w:rPr>
        <w:rFonts w:cs="Times New Roman"/>
        <w:sz w:val="2"/>
        <w:szCs w:val="24"/>
      </w:rPr>
    </w:lvl>
    <w:lvl w:ilvl="2">
      <w:start w:val="1"/>
      <w:numFmt w:val="decimal"/>
      <w:lvlText w:val="%3)"/>
      <w:lvlJc w:val="left"/>
      <w:pPr>
        <w:ind w:left="1080" w:hanging="360"/>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6ADC38DE"/>
    <w:multiLevelType w:val="hybridMultilevel"/>
    <w:tmpl w:val="5E78BD4E"/>
    <w:lvl w:ilvl="0" w:tplc="EE388C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A203A"/>
    <w:multiLevelType w:val="multilevel"/>
    <w:tmpl w:val="8A985D12"/>
    <w:lvl w:ilvl="0">
      <w:start w:val="1"/>
      <w:numFmt w:val="decimal"/>
      <w:pStyle w:val="2"/>
      <w:lvlText w:val="%1."/>
      <w:lvlJc w:val="right"/>
      <w:pPr>
        <w:tabs>
          <w:tab w:val="num" w:pos="567"/>
        </w:tabs>
        <w:ind w:left="567" w:hanging="283"/>
      </w:pPr>
      <w:rPr>
        <w:rFonts w:cs="Times New Roman" w:hint="default"/>
      </w:rPr>
    </w:lvl>
    <w:lvl w:ilvl="1">
      <w:start w:val="1"/>
      <w:numFmt w:val="hebrew1"/>
      <w:lvlText w:val="%2."/>
      <w:lvlJc w:val="right"/>
      <w:pPr>
        <w:tabs>
          <w:tab w:val="num" w:pos="851"/>
        </w:tabs>
        <w:ind w:left="851" w:hanging="284"/>
      </w:pPr>
      <w:rPr>
        <w:rFonts w:cs="Times New Roman" w:hint="default"/>
        <w:sz w:val="2"/>
        <w:szCs w:val="24"/>
      </w:rPr>
    </w:lvl>
    <w:lvl w:ilvl="2">
      <w:start w:val="1"/>
      <w:numFmt w:val="decimal"/>
      <w:lvlText w:val="%3."/>
      <w:lvlJc w:val="right"/>
      <w:pPr>
        <w:tabs>
          <w:tab w:val="num" w:pos="1418"/>
        </w:tabs>
        <w:ind w:left="1418" w:hanging="284"/>
      </w:pPr>
      <w:rPr>
        <w:rFonts w:cs="Times New Roman" w:hint="default"/>
      </w:rPr>
    </w:lvl>
    <w:lvl w:ilvl="3">
      <w:start w:val="1"/>
      <w:numFmt w:val="hebrew1"/>
      <w:lvlText w:val="%4."/>
      <w:lvlJc w:val="right"/>
      <w:pPr>
        <w:tabs>
          <w:tab w:val="num" w:pos="1985"/>
        </w:tabs>
        <w:ind w:left="1985" w:hanging="284"/>
      </w:pPr>
      <w:rPr>
        <w:rFonts w:cs="Times New Roman" w:hint="default"/>
        <w:sz w:val="2"/>
        <w:szCs w:val="24"/>
      </w:rPr>
    </w:lvl>
    <w:lvl w:ilvl="4">
      <w:start w:val="1"/>
      <w:numFmt w:val="hebrew1"/>
      <w:lvlText w:val="%1.%2.%3.%4.%5."/>
      <w:lvlJc w:val="center"/>
      <w:pPr>
        <w:tabs>
          <w:tab w:val="num" w:pos="2520"/>
        </w:tabs>
        <w:ind w:left="2520" w:hanging="360"/>
      </w:pPr>
      <w:rPr>
        <w:rFonts w:cs="Times New Roman" w:hint="default"/>
        <w:sz w:val="2"/>
        <w:szCs w:val="24"/>
      </w:rPr>
    </w:lvl>
    <w:lvl w:ilvl="5">
      <w:start w:val="1"/>
      <w:numFmt w:val="decimal"/>
      <w:lvlText w:val="%1.%2.%3.%4.%5.%6."/>
      <w:lvlJc w:val="center"/>
      <w:pPr>
        <w:tabs>
          <w:tab w:val="num" w:pos="2880"/>
        </w:tabs>
        <w:ind w:left="2880" w:hanging="360"/>
      </w:pPr>
      <w:rPr>
        <w:rFonts w:cs="Times New Roman" w:hint="default"/>
      </w:rPr>
    </w:lvl>
    <w:lvl w:ilvl="6">
      <w:start w:val="1"/>
      <w:numFmt w:val="hebrew1"/>
      <w:lvlText w:val="%1.%2.%3.%4.%5.%6.%7."/>
      <w:lvlJc w:val="center"/>
      <w:pPr>
        <w:tabs>
          <w:tab w:val="num" w:pos="3240"/>
        </w:tabs>
        <w:ind w:left="3240" w:hanging="360"/>
      </w:pPr>
      <w:rPr>
        <w:rFonts w:cs="Times New Roman" w:hint="default"/>
        <w:sz w:val="2"/>
        <w:szCs w:val="24"/>
      </w:rPr>
    </w:lvl>
    <w:lvl w:ilvl="7">
      <w:start w:val="1"/>
      <w:numFmt w:val="decimal"/>
      <w:lvlText w:val="%1.%2.%3.%4.%5.%6.%7.%8."/>
      <w:lvlJc w:val="center"/>
      <w:pPr>
        <w:tabs>
          <w:tab w:val="num" w:pos="3600"/>
        </w:tabs>
        <w:ind w:left="3600" w:hanging="360"/>
      </w:pPr>
      <w:rPr>
        <w:rFonts w:cs="Times New Roman" w:hint="default"/>
      </w:rPr>
    </w:lvl>
    <w:lvl w:ilvl="8">
      <w:start w:val="1"/>
      <w:numFmt w:val="hebrew1"/>
      <w:lvlText w:val="%1.%2.%3.%4.%5.%6.%7.%8.%9."/>
      <w:lvlJc w:val="center"/>
      <w:pPr>
        <w:tabs>
          <w:tab w:val="num" w:pos="3960"/>
        </w:tabs>
        <w:ind w:left="3960" w:hanging="360"/>
      </w:pPr>
      <w:rPr>
        <w:rFonts w:cs="Times New Roman" w:hint="default"/>
        <w:sz w:val="2"/>
        <w:szCs w:val="24"/>
      </w:rPr>
    </w:lvl>
  </w:abstractNum>
  <w:abstractNum w:abstractNumId="14">
    <w:nsid w:val="7D533B6E"/>
    <w:multiLevelType w:val="hybridMultilevel"/>
    <w:tmpl w:val="586A37A6"/>
    <w:lvl w:ilvl="0" w:tplc="03B0C6B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92389"/>
    <w:multiLevelType w:val="hybridMultilevel"/>
    <w:tmpl w:val="F056A002"/>
    <w:lvl w:ilvl="0" w:tplc="347833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2"/>
  </w:num>
  <w:num w:numId="6">
    <w:abstractNumId w:val="12"/>
  </w:num>
  <w:num w:numId="7">
    <w:abstractNumId w:val="1"/>
  </w:num>
  <w:num w:numId="8">
    <w:abstractNumId w:val="7"/>
  </w:num>
  <w:num w:numId="9">
    <w:abstractNumId w:val="14"/>
  </w:num>
  <w:num w:numId="10">
    <w:abstractNumId w:val="8"/>
  </w:num>
  <w:num w:numId="11">
    <w:abstractNumId w:val="3"/>
  </w:num>
  <w:num w:numId="12">
    <w:abstractNumId w:val="9"/>
  </w:num>
  <w:num w:numId="13">
    <w:abstractNumId w:val="6"/>
  </w:num>
  <w:num w:numId="14">
    <w:abstractNumId w:val="11"/>
  </w:num>
  <w:num w:numId="15">
    <w:abstractNumId w:val="13"/>
  </w:num>
  <w:num w:numId="16">
    <w:abstractNumId w:val="0"/>
  </w:num>
  <w:num w:numId="17">
    <w:abstractNumId w:val="5"/>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footnotePr>
    <w:footnote w:id="-1"/>
    <w:footnote w:id="0"/>
  </w:footnotePr>
  <w:endnotePr>
    <w:endnote w:id="-1"/>
    <w:endnote w:id="0"/>
  </w:endnotePr>
  <w:compat/>
  <w:rsids>
    <w:rsidRoot w:val="005013B5"/>
    <w:rsid w:val="00000AF2"/>
    <w:rsid w:val="0000165B"/>
    <w:rsid w:val="000034E8"/>
    <w:rsid w:val="00003B20"/>
    <w:rsid w:val="00004E40"/>
    <w:rsid w:val="00004E93"/>
    <w:rsid w:val="00005686"/>
    <w:rsid w:val="00007F93"/>
    <w:rsid w:val="00010D4F"/>
    <w:rsid w:val="00011708"/>
    <w:rsid w:val="000147E2"/>
    <w:rsid w:val="00014D88"/>
    <w:rsid w:val="00015AA1"/>
    <w:rsid w:val="00016259"/>
    <w:rsid w:val="00017F40"/>
    <w:rsid w:val="0002419A"/>
    <w:rsid w:val="000245BF"/>
    <w:rsid w:val="00024C93"/>
    <w:rsid w:val="00025CDC"/>
    <w:rsid w:val="00026526"/>
    <w:rsid w:val="000279B7"/>
    <w:rsid w:val="00030143"/>
    <w:rsid w:val="00031761"/>
    <w:rsid w:val="000329E5"/>
    <w:rsid w:val="0003333B"/>
    <w:rsid w:val="00034248"/>
    <w:rsid w:val="000348C7"/>
    <w:rsid w:val="00035D92"/>
    <w:rsid w:val="0003739E"/>
    <w:rsid w:val="000374FA"/>
    <w:rsid w:val="000400E6"/>
    <w:rsid w:val="000401B1"/>
    <w:rsid w:val="00040884"/>
    <w:rsid w:val="00040C77"/>
    <w:rsid w:val="00040D6D"/>
    <w:rsid w:val="00042281"/>
    <w:rsid w:val="00042AF9"/>
    <w:rsid w:val="00043517"/>
    <w:rsid w:val="00044231"/>
    <w:rsid w:val="000444A9"/>
    <w:rsid w:val="00044A78"/>
    <w:rsid w:val="00045BF8"/>
    <w:rsid w:val="000468BA"/>
    <w:rsid w:val="0004771F"/>
    <w:rsid w:val="00050AEC"/>
    <w:rsid w:val="00050D20"/>
    <w:rsid w:val="00051329"/>
    <w:rsid w:val="000513DE"/>
    <w:rsid w:val="000518B7"/>
    <w:rsid w:val="000525CB"/>
    <w:rsid w:val="00052959"/>
    <w:rsid w:val="000535BF"/>
    <w:rsid w:val="0005429F"/>
    <w:rsid w:val="0005608D"/>
    <w:rsid w:val="00056305"/>
    <w:rsid w:val="000570A9"/>
    <w:rsid w:val="0006086B"/>
    <w:rsid w:val="00060AAE"/>
    <w:rsid w:val="00061F04"/>
    <w:rsid w:val="00062859"/>
    <w:rsid w:val="00062FA3"/>
    <w:rsid w:val="00064F5F"/>
    <w:rsid w:val="00065759"/>
    <w:rsid w:val="0006578C"/>
    <w:rsid w:val="000666C3"/>
    <w:rsid w:val="00066E65"/>
    <w:rsid w:val="00067295"/>
    <w:rsid w:val="00070D1D"/>
    <w:rsid w:val="000716FB"/>
    <w:rsid w:val="00072C66"/>
    <w:rsid w:val="00076B55"/>
    <w:rsid w:val="00076D35"/>
    <w:rsid w:val="000774CE"/>
    <w:rsid w:val="00077D18"/>
    <w:rsid w:val="000806D6"/>
    <w:rsid w:val="00080F8E"/>
    <w:rsid w:val="00081B02"/>
    <w:rsid w:val="00082648"/>
    <w:rsid w:val="00083288"/>
    <w:rsid w:val="00084650"/>
    <w:rsid w:val="00085E43"/>
    <w:rsid w:val="00086616"/>
    <w:rsid w:val="00090303"/>
    <w:rsid w:val="00090653"/>
    <w:rsid w:val="0009066B"/>
    <w:rsid w:val="0009159C"/>
    <w:rsid w:val="000920CC"/>
    <w:rsid w:val="0009226D"/>
    <w:rsid w:val="00092A92"/>
    <w:rsid w:val="00093C26"/>
    <w:rsid w:val="0009596D"/>
    <w:rsid w:val="000964D9"/>
    <w:rsid w:val="00096B92"/>
    <w:rsid w:val="00097170"/>
    <w:rsid w:val="000976B0"/>
    <w:rsid w:val="000A1D72"/>
    <w:rsid w:val="000A4941"/>
    <w:rsid w:val="000A5CCF"/>
    <w:rsid w:val="000A620B"/>
    <w:rsid w:val="000A633A"/>
    <w:rsid w:val="000A6EFD"/>
    <w:rsid w:val="000A75FA"/>
    <w:rsid w:val="000A7FC2"/>
    <w:rsid w:val="000B137B"/>
    <w:rsid w:val="000B190E"/>
    <w:rsid w:val="000B1C3D"/>
    <w:rsid w:val="000B325E"/>
    <w:rsid w:val="000B4A13"/>
    <w:rsid w:val="000B53C7"/>
    <w:rsid w:val="000B6DE6"/>
    <w:rsid w:val="000B6DF4"/>
    <w:rsid w:val="000B700D"/>
    <w:rsid w:val="000B72C4"/>
    <w:rsid w:val="000B7B15"/>
    <w:rsid w:val="000B7D31"/>
    <w:rsid w:val="000C0829"/>
    <w:rsid w:val="000C1FDF"/>
    <w:rsid w:val="000C2126"/>
    <w:rsid w:val="000C2370"/>
    <w:rsid w:val="000C246D"/>
    <w:rsid w:val="000C4B90"/>
    <w:rsid w:val="000C627F"/>
    <w:rsid w:val="000C695A"/>
    <w:rsid w:val="000C69D3"/>
    <w:rsid w:val="000C6C99"/>
    <w:rsid w:val="000D06D4"/>
    <w:rsid w:val="000D18EA"/>
    <w:rsid w:val="000D1D99"/>
    <w:rsid w:val="000D21F1"/>
    <w:rsid w:val="000D3BD0"/>
    <w:rsid w:val="000D3E95"/>
    <w:rsid w:val="000D5D8D"/>
    <w:rsid w:val="000D6B9D"/>
    <w:rsid w:val="000E0A74"/>
    <w:rsid w:val="000E0CF1"/>
    <w:rsid w:val="000E2991"/>
    <w:rsid w:val="000E2A2C"/>
    <w:rsid w:val="000E2D8D"/>
    <w:rsid w:val="000E2F39"/>
    <w:rsid w:val="000E38F9"/>
    <w:rsid w:val="000E3CD7"/>
    <w:rsid w:val="000E3DC7"/>
    <w:rsid w:val="000E3F4E"/>
    <w:rsid w:val="000E4A96"/>
    <w:rsid w:val="000E50DB"/>
    <w:rsid w:val="000E5C30"/>
    <w:rsid w:val="000E7647"/>
    <w:rsid w:val="000E79BB"/>
    <w:rsid w:val="000F3734"/>
    <w:rsid w:val="000F392B"/>
    <w:rsid w:val="000F402F"/>
    <w:rsid w:val="000F4536"/>
    <w:rsid w:val="000F4AF4"/>
    <w:rsid w:val="000F4BE6"/>
    <w:rsid w:val="000F5B35"/>
    <w:rsid w:val="000F5C19"/>
    <w:rsid w:val="000F5DD9"/>
    <w:rsid w:val="000F6387"/>
    <w:rsid w:val="000F7021"/>
    <w:rsid w:val="001006F3"/>
    <w:rsid w:val="001007D5"/>
    <w:rsid w:val="00100DDE"/>
    <w:rsid w:val="00101A37"/>
    <w:rsid w:val="00103CE0"/>
    <w:rsid w:val="00104314"/>
    <w:rsid w:val="00104A45"/>
    <w:rsid w:val="00104DA2"/>
    <w:rsid w:val="001077D6"/>
    <w:rsid w:val="001108C7"/>
    <w:rsid w:val="00112E6C"/>
    <w:rsid w:val="00113C9B"/>
    <w:rsid w:val="00115491"/>
    <w:rsid w:val="00115C62"/>
    <w:rsid w:val="00116098"/>
    <w:rsid w:val="00116EF1"/>
    <w:rsid w:val="001179F9"/>
    <w:rsid w:val="00117AD9"/>
    <w:rsid w:val="00117DA2"/>
    <w:rsid w:val="001201EF"/>
    <w:rsid w:val="00120A6F"/>
    <w:rsid w:val="00120C23"/>
    <w:rsid w:val="00120CB0"/>
    <w:rsid w:val="00121BCC"/>
    <w:rsid w:val="00121D90"/>
    <w:rsid w:val="0012223E"/>
    <w:rsid w:val="00122399"/>
    <w:rsid w:val="00122F28"/>
    <w:rsid w:val="001243DA"/>
    <w:rsid w:val="001258A8"/>
    <w:rsid w:val="001265ED"/>
    <w:rsid w:val="00126940"/>
    <w:rsid w:val="00126AFD"/>
    <w:rsid w:val="00127AE1"/>
    <w:rsid w:val="00130500"/>
    <w:rsid w:val="00131366"/>
    <w:rsid w:val="00132DC1"/>
    <w:rsid w:val="00133FDA"/>
    <w:rsid w:val="001341F1"/>
    <w:rsid w:val="00134D62"/>
    <w:rsid w:val="00137B6B"/>
    <w:rsid w:val="001406B6"/>
    <w:rsid w:val="00140B9C"/>
    <w:rsid w:val="00140E52"/>
    <w:rsid w:val="00141E9A"/>
    <w:rsid w:val="00143981"/>
    <w:rsid w:val="00144A81"/>
    <w:rsid w:val="00145D9F"/>
    <w:rsid w:val="001510CB"/>
    <w:rsid w:val="0015143A"/>
    <w:rsid w:val="00152D64"/>
    <w:rsid w:val="0015326A"/>
    <w:rsid w:val="00153704"/>
    <w:rsid w:val="00154344"/>
    <w:rsid w:val="00154D7E"/>
    <w:rsid w:val="001555EE"/>
    <w:rsid w:val="00160907"/>
    <w:rsid w:val="00160A87"/>
    <w:rsid w:val="00161F50"/>
    <w:rsid w:val="001622B8"/>
    <w:rsid w:val="001623AF"/>
    <w:rsid w:val="001632AD"/>
    <w:rsid w:val="00163984"/>
    <w:rsid w:val="0016488E"/>
    <w:rsid w:val="00164A7D"/>
    <w:rsid w:val="00164C34"/>
    <w:rsid w:val="00164DC7"/>
    <w:rsid w:val="0016614F"/>
    <w:rsid w:val="00166CA7"/>
    <w:rsid w:val="001670CD"/>
    <w:rsid w:val="00167EDF"/>
    <w:rsid w:val="00172382"/>
    <w:rsid w:val="001730DA"/>
    <w:rsid w:val="001730DD"/>
    <w:rsid w:val="001730E9"/>
    <w:rsid w:val="00173139"/>
    <w:rsid w:val="00173400"/>
    <w:rsid w:val="00174053"/>
    <w:rsid w:val="00175C60"/>
    <w:rsid w:val="00176C4F"/>
    <w:rsid w:val="00176E5C"/>
    <w:rsid w:val="00177031"/>
    <w:rsid w:val="0018077D"/>
    <w:rsid w:val="00181E2B"/>
    <w:rsid w:val="001820DB"/>
    <w:rsid w:val="00182B3B"/>
    <w:rsid w:val="001841F4"/>
    <w:rsid w:val="001848AC"/>
    <w:rsid w:val="001870F0"/>
    <w:rsid w:val="001915D6"/>
    <w:rsid w:val="001920D8"/>
    <w:rsid w:val="0019261A"/>
    <w:rsid w:val="001933B8"/>
    <w:rsid w:val="0019388A"/>
    <w:rsid w:val="001942F8"/>
    <w:rsid w:val="00195A0E"/>
    <w:rsid w:val="00196F60"/>
    <w:rsid w:val="00197376"/>
    <w:rsid w:val="0019741F"/>
    <w:rsid w:val="001A0A8D"/>
    <w:rsid w:val="001A1DF5"/>
    <w:rsid w:val="001A3A4E"/>
    <w:rsid w:val="001A5565"/>
    <w:rsid w:val="001A5E80"/>
    <w:rsid w:val="001A6F1C"/>
    <w:rsid w:val="001A7006"/>
    <w:rsid w:val="001A7AE7"/>
    <w:rsid w:val="001B0908"/>
    <w:rsid w:val="001B09F0"/>
    <w:rsid w:val="001B1709"/>
    <w:rsid w:val="001B217D"/>
    <w:rsid w:val="001B2748"/>
    <w:rsid w:val="001B34B1"/>
    <w:rsid w:val="001B391C"/>
    <w:rsid w:val="001B4A3C"/>
    <w:rsid w:val="001B4BF0"/>
    <w:rsid w:val="001B76F9"/>
    <w:rsid w:val="001C007F"/>
    <w:rsid w:val="001C19CD"/>
    <w:rsid w:val="001C1F7E"/>
    <w:rsid w:val="001C2335"/>
    <w:rsid w:val="001C25FE"/>
    <w:rsid w:val="001C270F"/>
    <w:rsid w:val="001C336D"/>
    <w:rsid w:val="001C59AC"/>
    <w:rsid w:val="001C5EDD"/>
    <w:rsid w:val="001C618B"/>
    <w:rsid w:val="001C7359"/>
    <w:rsid w:val="001C740D"/>
    <w:rsid w:val="001C78EE"/>
    <w:rsid w:val="001D00B7"/>
    <w:rsid w:val="001D1181"/>
    <w:rsid w:val="001D2B1B"/>
    <w:rsid w:val="001D4581"/>
    <w:rsid w:val="001D543C"/>
    <w:rsid w:val="001D570F"/>
    <w:rsid w:val="001D5757"/>
    <w:rsid w:val="001D5EBC"/>
    <w:rsid w:val="001D6348"/>
    <w:rsid w:val="001D64ED"/>
    <w:rsid w:val="001D6640"/>
    <w:rsid w:val="001D7277"/>
    <w:rsid w:val="001E159D"/>
    <w:rsid w:val="001E3C96"/>
    <w:rsid w:val="001E3EDD"/>
    <w:rsid w:val="001E4595"/>
    <w:rsid w:val="001E4AC4"/>
    <w:rsid w:val="001F21B3"/>
    <w:rsid w:val="001F28DB"/>
    <w:rsid w:val="001F3216"/>
    <w:rsid w:val="001F3809"/>
    <w:rsid w:val="001F3ED4"/>
    <w:rsid w:val="001F4747"/>
    <w:rsid w:val="001F5072"/>
    <w:rsid w:val="001F6AAA"/>
    <w:rsid w:val="00200AD5"/>
    <w:rsid w:val="0020126B"/>
    <w:rsid w:val="00201C4D"/>
    <w:rsid w:val="00202153"/>
    <w:rsid w:val="002027C4"/>
    <w:rsid w:val="0020382A"/>
    <w:rsid w:val="00203AD1"/>
    <w:rsid w:val="0020416D"/>
    <w:rsid w:val="002051FD"/>
    <w:rsid w:val="0020544C"/>
    <w:rsid w:val="00206F01"/>
    <w:rsid w:val="002072F6"/>
    <w:rsid w:val="002074F6"/>
    <w:rsid w:val="00207937"/>
    <w:rsid w:val="00211B03"/>
    <w:rsid w:val="002124F9"/>
    <w:rsid w:val="00214421"/>
    <w:rsid w:val="0021491D"/>
    <w:rsid w:val="00214C64"/>
    <w:rsid w:val="00217914"/>
    <w:rsid w:val="00217E5A"/>
    <w:rsid w:val="0022045F"/>
    <w:rsid w:val="00220AB2"/>
    <w:rsid w:val="00221907"/>
    <w:rsid w:val="00222518"/>
    <w:rsid w:val="00222AE6"/>
    <w:rsid w:val="002230ED"/>
    <w:rsid w:val="002246EA"/>
    <w:rsid w:val="00224DB6"/>
    <w:rsid w:val="00224E38"/>
    <w:rsid w:val="0022596D"/>
    <w:rsid w:val="002269E7"/>
    <w:rsid w:val="002276CC"/>
    <w:rsid w:val="002307B0"/>
    <w:rsid w:val="00231A06"/>
    <w:rsid w:val="002341BA"/>
    <w:rsid w:val="002354A5"/>
    <w:rsid w:val="00235DE2"/>
    <w:rsid w:val="0023719C"/>
    <w:rsid w:val="00237F68"/>
    <w:rsid w:val="00240145"/>
    <w:rsid w:val="00241183"/>
    <w:rsid w:val="002424E9"/>
    <w:rsid w:val="00243243"/>
    <w:rsid w:val="00243C20"/>
    <w:rsid w:val="00245262"/>
    <w:rsid w:val="00246D25"/>
    <w:rsid w:val="00246EC8"/>
    <w:rsid w:val="00252E20"/>
    <w:rsid w:val="00256B72"/>
    <w:rsid w:val="00256B9A"/>
    <w:rsid w:val="00257653"/>
    <w:rsid w:val="00260095"/>
    <w:rsid w:val="00260606"/>
    <w:rsid w:val="002606AC"/>
    <w:rsid w:val="00260A70"/>
    <w:rsid w:val="00262732"/>
    <w:rsid w:val="00263691"/>
    <w:rsid w:val="002653C7"/>
    <w:rsid w:val="00270746"/>
    <w:rsid w:val="00270C73"/>
    <w:rsid w:val="00272037"/>
    <w:rsid w:val="002749ED"/>
    <w:rsid w:val="00274D75"/>
    <w:rsid w:val="0027508E"/>
    <w:rsid w:val="00275B9A"/>
    <w:rsid w:val="002772C1"/>
    <w:rsid w:val="00277B75"/>
    <w:rsid w:val="002808F6"/>
    <w:rsid w:val="00280D05"/>
    <w:rsid w:val="00281626"/>
    <w:rsid w:val="00282785"/>
    <w:rsid w:val="00282977"/>
    <w:rsid w:val="00282D1C"/>
    <w:rsid w:val="00284035"/>
    <w:rsid w:val="0028586C"/>
    <w:rsid w:val="00286DC7"/>
    <w:rsid w:val="00287773"/>
    <w:rsid w:val="002878EE"/>
    <w:rsid w:val="00287C78"/>
    <w:rsid w:val="002921AD"/>
    <w:rsid w:val="002929A7"/>
    <w:rsid w:val="00294143"/>
    <w:rsid w:val="002950EE"/>
    <w:rsid w:val="00295D05"/>
    <w:rsid w:val="00295D15"/>
    <w:rsid w:val="002972E0"/>
    <w:rsid w:val="00297EF7"/>
    <w:rsid w:val="002A0806"/>
    <w:rsid w:val="002A10BA"/>
    <w:rsid w:val="002A1477"/>
    <w:rsid w:val="002A6626"/>
    <w:rsid w:val="002A7919"/>
    <w:rsid w:val="002A7E8E"/>
    <w:rsid w:val="002B0B60"/>
    <w:rsid w:val="002B0C00"/>
    <w:rsid w:val="002B18BD"/>
    <w:rsid w:val="002B1AB5"/>
    <w:rsid w:val="002B3032"/>
    <w:rsid w:val="002B3426"/>
    <w:rsid w:val="002B6838"/>
    <w:rsid w:val="002C3A32"/>
    <w:rsid w:val="002C3C5C"/>
    <w:rsid w:val="002C3C84"/>
    <w:rsid w:val="002C408D"/>
    <w:rsid w:val="002C485E"/>
    <w:rsid w:val="002C6012"/>
    <w:rsid w:val="002C6027"/>
    <w:rsid w:val="002C62F7"/>
    <w:rsid w:val="002C643E"/>
    <w:rsid w:val="002C6647"/>
    <w:rsid w:val="002C6B47"/>
    <w:rsid w:val="002C7F3F"/>
    <w:rsid w:val="002D0071"/>
    <w:rsid w:val="002D00DA"/>
    <w:rsid w:val="002D070D"/>
    <w:rsid w:val="002D0FBD"/>
    <w:rsid w:val="002D13D2"/>
    <w:rsid w:val="002D17FD"/>
    <w:rsid w:val="002D491A"/>
    <w:rsid w:val="002D54E3"/>
    <w:rsid w:val="002D55BF"/>
    <w:rsid w:val="002D58AE"/>
    <w:rsid w:val="002D5CAB"/>
    <w:rsid w:val="002D5DBA"/>
    <w:rsid w:val="002D5EF1"/>
    <w:rsid w:val="002D74B6"/>
    <w:rsid w:val="002D7BC9"/>
    <w:rsid w:val="002E024A"/>
    <w:rsid w:val="002E15CB"/>
    <w:rsid w:val="002E2FA8"/>
    <w:rsid w:val="002E30C5"/>
    <w:rsid w:val="002E409A"/>
    <w:rsid w:val="002E54B5"/>
    <w:rsid w:val="002E712D"/>
    <w:rsid w:val="002E7E12"/>
    <w:rsid w:val="002F263C"/>
    <w:rsid w:val="002F265D"/>
    <w:rsid w:val="002F45EB"/>
    <w:rsid w:val="002F6E9C"/>
    <w:rsid w:val="00300B9D"/>
    <w:rsid w:val="00300E63"/>
    <w:rsid w:val="0030381C"/>
    <w:rsid w:val="00304AD9"/>
    <w:rsid w:val="00304F2B"/>
    <w:rsid w:val="0030550B"/>
    <w:rsid w:val="003059D1"/>
    <w:rsid w:val="00305D85"/>
    <w:rsid w:val="00307D24"/>
    <w:rsid w:val="0031055C"/>
    <w:rsid w:val="003106DA"/>
    <w:rsid w:val="00310BE7"/>
    <w:rsid w:val="00311D62"/>
    <w:rsid w:val="00311DF3"/>
    <w:rsid w:val="00311ECF"/>
    <w:rsid w:val="00312590"/>
    <w:rsid w:val="00314FD9"/>
    <w:rsid w:val="00315207"/>
    <w:rsid w:val="00315481"/>
    <w:rsid w:val="00316427"/>
    <w:rsid w:val="0032066A"/>
    <w:rsid w:val="00320C5E"/>
    <w:rsid w:val="00321111"/>
    <w:rsid w:val="003214B1"/>
    <w:rsid w:val="00321556"/>
    <w:rsid w:val="0032161E"/>
    <w:rsid w:val="00321719"/>
    <w:rsid w:val="00321DAB"/>
    <w:rsid w:val="003222A9"/>
    <w:rsid w:val="00324884"/>
    <w:rsid w:val="00326E7F"/>
    <w:rsid w:val="0032724E"/>
    <w:rsid w:val="00330593"/>
    <w:rsid w:val="0033154A"/>
    <w:rsid w:val="00332458"/>
    <w:rsid w:val="00332645"/>
    <w:rsid w:val="00334E96"/>
    <w:rsid w:val="0033503E"/>
    <w:rsid w:val="00335713"/>
    <w:rsid w:val="0033747B"/>
    <w:rsid w:val="00337E30"/>
    <w:rsid w:val="00337E9F"/>
    <w:rsid w:val="00337EA3"/>
    <w:rsid w:val="0034048E"/>
    <w:rsid w:val="00340501"/>
    <w:rsid w:val="00340CD4"/>
    <w:rsid w:val="00340F1E"/>
    <w:rsid w:val="003418F6"/>
    <w:rsid w:val="00342BA6"/>
    <w:rsid w:val="00342E75"/>
    <w:rsid w:val="00343159"/>
    <w:rsid w:val="00343589"/>
    <w:rsid w:val="00344B5E"/>
    <w:rsid w:val="00344C86"/>
    <w:rsid w:val="00345134"/>
    <w:rsid w:val="0034649B"/>
    <w:rsid w:val="00350A40"/>
    <w:rsid w:val="00350A5F"/>
    <w:rsid w:val="00353A82"/>
    <w:rsid w:val="00354B67"/>
    <w:rsid w:val="003555D1"/>
    <w:rsid w:val="003555F4"/>
    <w:rsid w:val="00356649"/>
    <w:rsid w:val="00356BA5"/>
    <w:rsid w:val="00356F3E"/>
    <w:rsid w:val="00357792"/>
    <w:rsid w:val="00357D35"/>
    <w:rsid w:val="00357E37"/>
    <w:rsid w:val="0036012D"/>
    <w:rsid w:val="00363598"/>
    <w:rsid w:val="003639DF"/>
    <w:rsid w:val="003645E9"/>
    <w:rsid w:val="003654DB"/>
    <w:rsid w:val="00365B5C"/>
    <w:rsid w:val="003669C5"/>
    <w:rsid w:val="00367CC9"/>
    <w:rsid w:val="003709A2"/>
    <w:rsid w:val="0037267B"/>
    <w:rsid w:val="00373027"/>
    <w:rsid w:val="003733FB"/>
    <w:rsid w:val="0037397F"/>
    <w:rsid w:val="00374AE0"/>
    <w:rsid w:val="00374C67"/>
    <w:rsid w:val="00374EEE"/>
    <w:rsid w:val="00375FCF"/>
    <w:rsid w:val="00375FD5"/>
    <w:rsid w:val="00376075"/>
    <w:rsid w:val="00377031"/>
    <w:rsid w:val="00377C34"/>
    <w:rsid w:val="00380F8A"/>
    <w:rsid w:val="00381D1D"/>
    <w:rsid w:val="0038200A"/>
    <w:rsid w:val="00382999"/>
    <w:rsid w:val="00383B7F"/>
    <w:rsid w:val="00383D0B"/>
    <w:rsid w:val="0038434A"/>
    <w:rsid w:val="00385D3D"/>
    <w:rsid w:val="00390623"/>
    <w:rsid w:val="003910E7"/>
    <w:rsid w:val="00392FA7"/>
    <w:rsid w:val="00394648"/>
    <w:rsid w:val="0039535D"/>
    <w:rsid w:val="00395A44"/>
    <w:rsid w:val="00395DB4"/>
    <w:rsid w:val="003A0D2F"/>
    <w:rsid w:val="003A22DA"/>
    <w:rsid w:val="003A3431"/>
    <w:rsid w:val="003A3A0B"/>
    <w:rsid w:val="003A3F67"/>
    <w:rsid w:val="003A67D2"/>
    <w:rsid w:val="003A6C60"/>
    <w:rsid w:val="003A79D1"/>
    <w:rsid w:val="003B0DD9"/>
    <w:rsid w:val="003B14DC"/>
    <w:rsid w:val="003B3A34"/>
    <w:rsid w:val="003B47C4"/>
    <w:rsid w:val="003B4C2F"/>
    <w:rsid w:val="003C0E26"/>
    <w:rsid w:val="003C2DA9"/>
    <w:rsid w:val="003C2E97"/>
    <w:rsid w:val="003C4BE6"/>
    <w:rsid w:val="003C5A01"/>
    <w:rsid w:val="003C7126"/>
    <w:rsid w:val="003C7FA5"/>
    <w:rsid w:val="003D0B6A"/>
    <w:rsid w:val="003D15B1"/>
    <w:rsid w:val="003D18C8"/>
    <w:rsid w:val="003D1A5F"/>
    <w:rsid w:val="003D28F1"/>
    <w:rsid w:val="003D291F"/>
    <w:rsid w:val="003D447B"/>
    <w:rsid w:val="003D5620"/>
    <w:rsid w:val="003D5738"/>
    <w:rsid w:val="003D6AA6"/>
    <w:rsid w:val="003D6CE8"/>
    <w:rsid w:val="003D7716"/>
    <w:rsid w:val="003E0FA8"/>
    <w:rsid w:val="003E2052"/>
    <w:rsid w:val="003E215F"/>
    <w:rsid w:val="003E2606"/>
    <w:rsid w:val="003E28A9"/>
    <w:rsid w:val="003E2B7D"/>
    <w:rsid w:val="003E3049"/>
    <w:rsid w:val="003E337D"/>
    <w:rsid w:val="003E47C8"/>
    <w:rsid w:val="003E4F80"/>
    <w:rsid w:val="003E63BE"/>
    <w:rsid w:val="003E669B"/>
    <w:rsid w:val="003E6F72"/>
    <w:rsid w:val="003F1691"/>
    <w:rsid w:val="003F24CD"/>
    <w:rsid w:val="003F26C0"/>
    <w:rsid w:val="003F4CEF"/>
    <w:rsid w:val="003F5EB7"/>
    <w:rsid w:val="003F6C2B"/>
    <w:rsid w:val="003F6CFD"/>
    <w:rsid w:val="003F7016"/>
    <w:rsid w:val="004005E3"/>
    <w:rsid w:val="00400AF8"/>
    <w:rsid w:val="00401382"/>
    <w:rsid w:val="00401969"/>
    <w:rsid w:val="0040398B"/>
    <w:rsid w:val="00403994"/>
    <w:rsid w:val="00403DB3"/>
    <w:rsid w:val="004052B2"/>
    <w:rsid w:val="004101F6"/>
    <w:rsid w:val="004119CA"/>
    <w:rsid w:val="004131DF"/>
    <w:rsid w:val="0041388A"/>
    <w:rsid w:val="0041426B"/>
    <w:rsid w:val="00414DD0"/>
    <w:rsid w:val="00415E28"/>
    <w:rsid w:val="00416748"/>
    <w:rsid w:val="00417C74"/>
    <w:rsid w:val="00417D5F"/>
    <w:rsid w:val="00420134"/>
    <w:rsid w:val="004204A2"/>
    <w:rsid w:val="00420C59"/>
    <w:rsid w:val="004211F5"/>
    <w:rsid w:val="004216E1"/>
    <w:rsid w:val="0042211B"/>
    <w:rsid w:val="00426A66"/>
    <w:rsid w:val="00427F96"/>
    <w:rsid w:val="00431BF0"/>
    <w:rsid w:val="00434609"/>
    <w:rsid w:val="004348F5"/>
    <w:rsid w:val="0043499E"/>
    <w:rsid w:val="00435AB3"/>
    <w:rsid w:val="004361CD"/>
    <w:rsid w:val="00437E21"/>
    <w:rsid w:val="004403CF"/>
    <w:rsid w:val="004412A3"/>
    <w:rsid w:val="004417CE"/>
    <w:rsid w:val="004420BE"/>
    <w:rsid w:val="004428C3"/>
    <w:rsid w:val="00442F40"/>
    <w:rsid w:val="004432BA"/>
    <w:rsid w:val="00444839"/>
    <w:rsid w:val="00444A56"/>
    <w:rsid w:val="00444D2C"/>
    <w:rsid w:val="00445B3B"/>
    <w:rsid w:val="0044640B"/>
    <w:rsid w:val="0044783B"/>
    <w:rsid w:val="00450C4B"/>
    <w:rsid w:val="004520FD"/>
    <w:rsid w:val="0045362D"/>
    <w:rsid w:val="00454CF3"/>
    <w:rsid w:val="00455D33"/>
    <w:rsid w:val="00456306"/>
    <w:rsid w:val="004566ED"/>
    <w:rsid w:val="00456705"/>
    <w:rsid w:val="00456DCB"/>
    <w:rsid w:val="0045760E"/>
    <w:rsid w:val="00460206"/>
    <w:rsid w:val="00460277"/>
    <w:rsid w:val="00461279"/>
    <w:rsid w:val="00461532"/>
    <w:rsid w:val="00461BBF"/>
    <w:rsid w:val="00461F56"/>
    <w:rsid w:val="004632EF"/>
    <w:rsid w:val="0046383B"/>
    <w:rsid w:val="00463C18"/>
    <w:rsid w:val="0046441F"/>
    <w:rsid w:val="00464A62"/>
    <w:rsid w:val="00466A02"/>
    <w:rsid w:val="004678A9"/>
    <w:rsid w:val="00467EC1"/>
    <w:rsid w:val="00470990"/>
    <w:rsid w:val="004719AA"/>
    <w:rsid w:val="00472ADC"/>
    <w:rsid w:val="00472F1F"/>
    <w:rsid w:val="00473AD7"/>
    <w:rsid w:val="0047477B"/>
    <w:rsid w:val="00475257"/>
    <w:rsid w:val="00475DB7"/>
    <w:rsid w:val="004766B1"/>
    <w:rsid w:val="0047759B"/>
    <w:rsid w:val="004778BB"/>
    <w:rsid w:val="00480A10"/>
    <w:rsid w:val="0048210C"/>
    <w:rsid w:val="004823E2"/>
    <w:rsid w:val="0048259F"/>
    <w:rsid w:val="004832B7"/>
    <w:rsid w:val="004844AC"/>
    <w:rsid w:val="004927A9"/>
    <w:rsid w:val="00492D18"/>
    <w:rsid w:val="00493FFD"/>
    <w:rsid w:val="00494841"/>
    <w:rsid w:val="004949DE"/>
    <w:rsid w:val="0049527E"/>
    <w:rsid w:val="00495969"/>
    <w:rsid w:val="00495F70"/>
    <w:rsid w:val="00496F71"/>
    <w:rsid w:val="004A0933"/>
    <w:rsid w:val="004A1044"/>
    <w:rsid w:val="004A249C"/>
    <w:rsid w:val="004A418B"/>
    <w:rsid w:val="004A4256"/>
    <w:rsid w:val="004A6375"/>
    <w:rsid w:val="004B1B10"/>
    <w:rsid w:val="004B257A"/>
    <w:rsid w:val="004B3214"/>
    <w:rsid w:val="004B3D0F"/>
    <w:rsid w:val="004B3D4F"/>
    <w:rsid w:val="004B412E"/>
    <w:rsid w:val="004B48BC"/>
    <w:rsid w:val="004B5F5D"/>
    <w:rsid w:val="004B6698"/>
    <w:rsid w:val="004B7FC9"/>
    <w:rsid w:val="004C2D20"/>
    <w:rsid w:val="004C3356"/>
    <w:rsid w:val="004C3C8F"/>
    <w:rsid w:val="004C3EC3"/>
    <w:rsid w:val="004C61A2"/>
    <w:rsid w:val="004C63BA"/>
    <w:rsid w:val="004C72B6"/>
    <w:rsid w:val="004C7DA7"/>
    <w:rsid w:val="004C7ED3"/>
    <w:rsid w:val="004D171C"/>
    <w:rsid w:val="004D3CD2"/>
    <w:rsid w:val="004D4380"/>
    <w:rsid w:val="004D4DF1"/>
    <w:rsid w:val="004D5EF5"/>
    <w:rsid w:val="004D5F12"/>
    <w:rsid w:val="004D65AE"/>
    <w:rsid w:val="004D741E"/>
    <w:rsid w:val="004E12F3"/>
    <w:rsid w:val="004E2B28"/>
    <w:rsid w:val="004E2BD8"/>
    <w:rsid w:val="004E47B3"/>
    <w:rsid w:val="004E4B52"/>
    <w:rsid w:val="004E6827"/>
    <w:rsid w:val="004E6EE7"/>
    <w:rsid w:val="004E7409"/>
    <w:rsid w:val="004F016B"/>
    <w:rsid w:val="004F29AB"/>
    <w:rsid w:val="004F2F01"/>
    <w:rsid w:val="004F582B"/>
    <w:rsid w:val="004F6E26"/>
    <w:rsid w:val="004F719E"/>
    <w:rsid w:val="004F75FC"/>
    <w:rsid w:val="004F781D"/>
    <w:rsid w:val="005002EE"/>
    <w:rsid w:val="0050096D"/>
    <w:rsid w:val="005013B5"/>
    <w:rsid w:val="00503651"/>
    <w:rsid w:val="0050379C"/>
    <w:rsid w:val="00504FB3"/>
    <w:rsid w:val="00505179"/>
    <w:rsid w:val="00505821"/>
    <w:rsid w:val="005061B9"/>
    <w:rsid w:val="00506D89"/>
    <w:rsid w:val="00507C41"/>
    <w:rsid w:val="00512C45"/>
    <w:rsid w:val="0051307D"/>
    <w:rsid w:val="005133C0"/>
    <w:rsid w:val="00513E27"/>
    <w:rsid w:val="005142DA"/>
    <w:rsid w:val="005146BC"/>
    <w:rsid w:val="005150AB"/>
    <w:rsid w:val="00515C40"/>
    <w:rsid w:val="005168E6"/>
    <w:rsid w:val="00516A06"/>
    <w:rsid w:val="00516DAB"/>
    <w:rsid w:val="00516E63"/>
    <w:rsid w:val="0051734B"/>
    <w:rsid w:val="005179E9"/>
    <w:rsid w:val="00520807"/>
    <w:rsid w:val="005215D7"/>
    <w:rsid w:val="00524286"/>
    <w:rsid w:val="005259DC"/>
    <w:rsid w:val="00527DC4"/>
    <w:rsid w:val="00527E95"/>
    <w:rsid w:val="00527FCE"/>
    <w:rsid w:val="00530634"/>
    <w:rsid w:val="00530779"/>
    <w:rsid w:val="00530972"/>
    <w:rsid w:val="00531714"/>
    <w:rsid w:val="00531F7C"/>
    <w:rsid w:val="005345A2"/>
    <w:rsid w:val="005352D8"/>
    <w:rsid w:val="00535357"/>
    <w:rsid w:val="00536307"/>
    <w:rsid w:val="0053647C"/>
    <w:rsid w:val="005365E5"/>
    <w:rsid w:val="00536974"/>
    <w:rsid w:val="00537307"/>
    <w:rsid w:val="0054095E"/>
    <w:rsid w:val="0054122E"/>
    <w:rsid w:val="0054177C"/>
    <w:rsid w:val="005425FD"/>
    <w:rsid w:val="00542BAB"/>
    <w:rsid w:val="005437DC"/>
    <w:rsid w:val="0054472A"/>
    <w:rsid w:val="00545A63"/>
    <w:rsid w:val="005461BF"/>
    <w:rsid w:val="0054709F"/>
    <w:rsid w:val="00547359"/>
    <w:rsid w:val="00550DE3"/>
    <w:rsid w:val="00552214"/>
    <w:rsid w:val="005528C2"/>
    <w:rsid w:val="00554F9E"/>
    <w:rsid w:val="00555A1B"/>
    <w:rsid w:val="00556A12"/>
    <w:rsid w:val="005605D7"/>
    <w:rsid w:val="00560C20"/>
    <w:rsid w:val="005610F0"/>
    <w:rsid w:val="00561E70"/>
    <w:rsid w:val="0056436B"/>
    <w:rsid w:val="00564489"/>
    <w:rsid w:val="00565696"/>
    <w:rsid w:val="00565BFA"/>
    <w:rsid w:val="00566EAF"/>
    <w:rsid w:val="00567150"/>
    <w:rsid w:val="00567CBA"/>
    <w:rsid w:val="00574C5D"/>
    <w:rsid w:val="00574CBC"/>
    <w:rsid w:val="00575B79"/>
    <w:rsid w:val="0057754B"/>
    <w:rsid w:val="00582C4E"/>
    <w:rsid w:val="005844BD"/>
    <w:rsid w:val="005849CF"/>
    <w:rsid w:val="00584A11"/>
    <w:rsid w:val="005864BA"/>
    <w:rsid w:val="00586F69"/>
    <w:rsid w:val="00586FE8"/>
    <w:rsid w:val="00587549"/>
    <w:rsid w:val="00590FC0"/>
    <w:rsid w:val="00591928"/>
    <w:rsid w:val="005928CA"/>
    <w:rsid w:val="00596D2C"/>
    <w:rsid w:val="00596DC9"/>
    <w:rsid w:val="005A093E"/>
    <w:rsid w:val="005A0DF5"/>
    <w:rsid w:val="005A2673"/>
    <w:rsid w:val="005A2CB3"/>
    <w:rsid w:val="005A43DF"/>
    <w:rsid w:val="005A448B"/>
    <w:rsid w:val="005A4B77"/>
    <w:rsid w:val="005A546B"/>
    <w:rsid w:val="005A6A7F"/>
    <w:rsid w:val="005B0906"/>
    <w:rsid w:val="005B10C0"/>
    <w:rsid w:val="005B17AD"/>
    <w:rsid w:val="005B4361"/>
    <w:rsid w:val="005B454B"/>
    <w:rsid w:val="005B6428"/>
    <w:rsid w:val="005B6746"/>
    <w:rsid w:val="005B69A1"/>
    <w:rsid w:val="005C0704"/>
    <w:rsid w:val="005C17EF"/>
    <w:rsid w:val="005C3414"/>
    <w:rsid w:val="005C350C"/>
    <w:rsid w:val="005C3745"/>
    <w:rsid w:val="005C38F6"/>
    <w:rsid w:val="005C4269"/>
    <w:rsid w:val="005C7294"/>
    <w:rsid w:val="005C7876"/>
    <w:rsid w:val="005D0141"/>
    <w:rsid w:val="005D04F4"/>
    <w:rsid w:val="005D1FF2"/>
    <w:rsid w:val="005D259F"/>
    <w:rsid w:val="005D3718"/>
    <w:rsid w:val="005D5925"/>
    <w:rsid w:val="005D5B2B"/>
    <w:rsid w:val="005D6265"/>
    <w:rsid w:val="005D6CEA"/>
    <w:rsid w:val="005D7B84"/>
    <w:rsid w:val="005D7D97"/>
    <w:rsid w:val="005E08AD"/>
    <w:rsid w:val="005E0CEC"/>
    <w:rsid w:val="005E17EE"/>
    <w:rsid w:val="005E1CEF"/>
    <w:rsid w:val="005E239F"/>
    <w:rsid w:val="005E3A23"/>
    <w:rsid w:val="005E5D25"/>
    <w:rsid w:val="005E5E71"/>
    <w:rsid w:val="005F0023"/>
    <w:rsid w:val="005F1719"/>
    <w:rsid w:val="005F1DB8"/>
    <w:rsid w:val="005F2481"/>
    <w:rsid w:val="005F2DA1"/>
    <w:rsid w:val="005F3944"/>
    <w:rsid w:val="005F3A14"/>
    <w:rsid w:val="005F4732"/>
    <w:rsid w:val="005F6522"/>
    <w:rsid w:val="005F6823"/>
    <w:rsid w:val="005F691C"/>
    <w:rsid w:val="005F723B"/>
    <w:rsid w:val="005F75CD"/>
    <w:rsid w:val="00601638"/>
    <w:rsid w:val="0060178D"/>
    <w:rsid w:val="006024EA"/>
    <w:rsid w:val="00602A32"/>
    <w:rsid w:val="00602F0E"/>
    <w:rsid w:val="00603B1C"/>
    <w:rsid w:val="00604FDA"/>
    <w:rsid w:val="00605090"/>
    <w:rsid w:val="00606BBC"/>
    <w:rsid w:val="00607273"/>
    <w:rsid w:val="00607CF0"/>
    <w:rsid w:val="00611A11"/>
    <w:rsid w:val="006122A5"/>
    <w:rsid w:val="00613529"/>
    <w:rsid w:val="00613594"/>
    <w:rsid w:val="0061446A"/>
    <w:rsid w:val="006144B5"/>
    <w:rsid w:val="00616311"/>
    <w:rsid w:val="006168D5"/>
    <w:rsid w:val="0061770D"/>
    <w:rsid w:val="00617C14"/>
    <w:rsid w:val="006202BA"/>
    <w:rsid w:val="00620418"/>
    <w:rsid w:val="00620C27"/>
    <w:rsid w:val="006216C3"/>
    <w:rsid w:val="00621C01"/>
    <w:rsid w:val="00623429"/>
    <w:rsid w:val="006234F8"/>
    <w:rsid w:val="00623F6F"/>
    <w:rsid w:val="006240D4"/>
    <w:rsid w:val="00624842"/>
    <w:rsid w:val="00624F84"/>
    <w:rsid w:val="00625CA1"/>
    <w:rsid w:val="0062616B"/>
    <w:rsid w:val="006264E0"/>
    <w:rsid w:val="00626EEC"/>
    <w:rsid w:val="00627B80"/>
    <w:rsid w:val="00627D7F"/>
    <w:rsid w:val="00633172"/>
    <w:rsid w:val="006338AE"/>
    <w:rsid w:val="006344EE"/>
    <w:rsid w:val="0063495F"/>
    <w:rsid w:val="00634C21"/>
    <w:rsid w:val="00634C4F"/>
    <w:rsid w:val="00634E05"/>
    <w:rsid w:val="0063508B"/>
    <w:rsid w:val="00635ACA"/>
    <w:rsid w:val="0063637C"/>
    <w:rsid w:val="006378E1"/>
    <w:rsid w:val="00637A22"/>
    <w:rsid w:val="00640AAB"/>
    <w:rsid w:val="00640C4E"/>
    <w:rsid w:val="00641612"/>
    <w:rsid w:val="006419E9"/>
    <w:rsid w:val="00641CEE"/>
    <w:rsid w:val="00642493"/>
    <w:rsid w:val="00643286"/>
    <w:rsid w:val="0064394B"/>
    <w:rsid w:val="006441D5"/>
    <w:rsid w:val="00645621"/>
    <w:rsid w:val="006473DD"/>
    <w:rsid w:val="00647856"/>
    <w:rsid w:val="0065185A"/>
    <w:rsid w:val="00651D1A"/>
    <w:rsid w:val="00654A09"/>
    <w:rsid w:val="006553B7"/>
    <w:rsid w:val="006557A1"/>
    <w:rsid w:val="006568A9"/>
    <w:rsid w:val="00657043"/>
    <w:rsid w:val="00657A05"/>
    <w:rsid w:val="00657F22"/>
    <w:rsid w:val="00661B63"/>
    <w:rsid w:val="00663D14"/>
    <w:rsid w:val="00664466"/>
    <w:rsid w:val="00667A16"/>
    <w:rsid w:val="006700B2"/>
    <w:rsid w:val="0067055B"/>
    <w:rsid w:val="00670673"/>
    <w:rsid w:val="0067090C"/>
    <w:rsid w:val="00673461"/>
    <w:rsid w:val="00673A0F"/>
    <w:rsid w:val="00673D7D"/>
    <w:rsid w:val="006740A6"/>
    <w:rsid w:val="00674C55"/>
    <w:rsid w:val="00675096"/>
    <w:rsid w:val="00675F29"/>
    <w:rsid w:val="0067715E"/>
    <w:rsid w:val="0067766A"/>
    <w:rsid w:val="00677F5E"/>
    <w:rsid w:val="00680544"/>
    <w:rsid w:val="0068203C"/>
    <w:rsid w:val="0068449A"/>
    <w:rsid w:val="00686848"/>
    <w:rsid w:val="00687AF8"/>
    <w:rsid w:val="006900CC"/>
    <w:rsid w:val="0069102A"/>
    <w:rsid w:val="006912B0"/>
    <w:rsid w:val="00692261"/>
    <w:rsid w:val="006922D3"/>
    <w:rsid w:val="00692300"/>
    <w:rsid w:val="00692D7B"/>
    <w:rsid w:val="006932FE"/>
    <w:rsid w:val="006948BD"/>
    <w:rsid w:val="00695136"/>
    <w:rsid w:val="006955B6"/>
    <w:rsid w:val="00696099"/>
    <w:rsid w:val="006962AA"/>
    <w:rsid w:val="00697137"/>
    <w:rsid w:val="006971F8"/>
    <w:rsid w:val="0069798B"/>
    <w:rsid w:val="006A0478"/>
    <w:rsid w:val="006A1D6F"/>
    <w:rsid w:val="006A205E"/>
    <w:rsid w:val="006A26FA"/>
    <w:rsid w:val="006A399A"/>
    <w:rsid w:val="006A3CAC"/>
    <w:rsid w:val="006A4B5C"/>
    <w:rsid w:val="006A4B7E"/>
    <w:rsid w:val="006A5AAF"/>
    <w:rsid w:val="006B12BA"/>
    <w:rsid w:val="006B1CDA"/>
    <w:rsid w:val="006B2565"/>
    <w:rsid w:val="006B4CC4"/>
    <w:rsid w:val="006B51D4"/>
    <w:rsid w:val="006B5363"/>
    <w:rsid w:val="006B6037"/>
    <w:rsid w:val="006B6A9A"/>
    <w:rsid w:val="006B7BA1"/>
    <w:rsid w:val="006C0183"/>
    <w:rsid w:val="006C0D63"/>
    <w:rsid w:val="006C0DE6"/>
    <w:rsid w:val="006C1335"/>
    <w:rsid w:val="006C1996"/>
    <w:rsid w:val="006C1EC7"/>
    <w:rsid w:val="006C2124"/>
    <w:rsid w:val="006C2D5A"/>
    <w:rsid w:val="006C3A47"/>
    <w:rsid w:val="006C4910"/>
    <w:rsid w:val="006C5B9E"/>
    <w:rsid w:val="006C740A"/>
    <w:rsid w:val="006D0465"/>
    <w:rsid w:val="006D1A54"/>
    <w:rsid w:val="006D28F9"/>
    <w:rsid w:val="006D3080"/>
    <w:rsid w:val="006D3EA3"/>
    <w:rsid w:val="006D46D2"/>
    <w:rsid w:val="006D4F05"/>
    <w:rsid w:val="006D5FCC"/>
    <w:rsid w:val="006E0B02"/>
    <w:rsid w:val="006E1A0F"/>
    <w:rsid w:val="006E27CC"/>
    <w:rsid w:val="006E32E7"/>
    <w:rsid w:val="006E4AB1"/>
    <w:rsid w:val="006E4B40"/>
    <w:rsid w:val="006E500F"/>
    <w:rsid w:val="006E604A"/>
    <w:rsid w:val="006E65D9"/>
    <w:rsid w:val="006E72AA"/>
    <w:rsid w:val="006E7672"/>
    <w:rsid w:val="006F193B"/>
    <w:rsid w:val="006F1984"/>
    <w:rsid w:val="006F1EE5"/>
    <w:rsid w:val="006F1F76"/>
    <w:rsid w:val="006F314C"/>
    <w:rsid w:val="006F549E"/>
    <w:rsid w:val="006F5982"/>
    <w:rsid w:val="006F7F12"/>
    <w:rsid w:val="0070025F"/>
    <w:rsid w:val="00700ABE"/>
    <w:rsid w:val="00701931"/>
    <w:rsid w:val="0070285F"/>
    <w:rsid w:val="00703B43"/>
    <w:rsid w:val="00703B87"/>
    <w:rsid w:val="007040F0"/>
    <w:rsid w:val="007059E8"/>
    <w:rsid w:val="0070686B"/>
    <w:rsid w:val="0070722C"/>
    <w:rsid w:val="00707C79"/>
    <w:rsid w:val="00710782"/>
    <w:rsid w:val="00713BF6"/>
    <w:rsid w:val="0071471C"/>
    <w:rsid w:val="00714775"/>
    <w:rsid w:val="007169D3"/>
    <w:rsid w:val="00716B25"/>
    <w:rsid w:val="00716C97"/>
    <w:rsid w:val="007170CA"/>
    <w:rsid w:val="00717FF1"/>
    <w:rsid w:val="00722926"/>
    <w:rsid w:val="00722FAA"/>
    <w:rsid w:val="00723D55"/>
    <w:rsid w:val="00724740"/>
    <w:rsid w:val="00724EB4"/>
    <w:rsid w:val="00725852"/>
    <w:rsid w:val="00725AB1"/>
    <w:rsid w:val="0072638E"/>
    <w:rsid w:val="00727A5D"/>
    <w:rsid w:val="00727F72"/>
    <w:rsid w:val="007303D5"/>
    <w:rsid w:val="00730B66"/>
    <w:rsid w:val="00731083"/>
    <w:rsid w:val="0073109A"/>
    <w:rsid w:val="007312A2"/>
    <w:rsid w:val="00731708"/>
    <w:rsid w:val="007325EB"/>
    <w:rsid w:val="00733516"/>
    <w:rsid w:val="007336BC"/>
    <w:rsid w:val="00734EA4"/>
    <w:rsid w:val="007356F5"/>
    <w:rsid w:val="007358E7"/>
    <w:rsid w:val="007361E0"/>
    <w:rsid w:val="00737188"/>
    <w:rsid w:val="00741FCD"/>
    <w:rsid w:val="007436FA"/>
    <w:rsid w:val="00744DF2"/>
    <w:rsid w:val="007450C7"/>
    <w:rsid w:val="007460B7"/>
    <w:rsid w:val="00746311"/>
    <w:rsid w:val="00746AB1"/>
    <w:rsid w:val="007471AB"/>
    <w:rsid w:val="00747AE5"/>
    <w:rsid w:val="00750290"/>
    <w:rsid w:val="00750736"/>
    <w:rsid w:val="00751658"/>
    <w:rsid w:val="0075194C"/>
    <w:rsid w:val="0075224C"/>
    <w:rsid w:val="00752FC7"/>
    <w:rsid w:val="00754241"/>
    <w:rsid w:val="007575B5"/>
    <w:rsid w:val="00761369"/>
    <w:rsid w:val="00761675"/>
    <w:rsid w:val="007616E9"/>
    <w:rsid w:val="00761E0A"/>
    <w:rsid w:val="0076232E"/>
    <w:rsid w:val="00762594"/>
    <w:rsid w:val="007632C5"/>
    <w:rsid w:val="0076361E"/>
    <w:rsid w:val="00763794"/>
    <w:rsid w:val="007638B0"/>
    <w:rsid w:val="00764C31"/>
    <w:rsid w:val="00766265"/>
    <w:rsid w:val="00770CB5"/>
    <w:rsid w:val="00771A83"/>
    <w:rsid w:val="00771D9F"/>
    <w:rsid w:val="00771F52"/>
    <w:rsid w:val="007741F4"/>
    <w:rsid w:val="007754A2"/>
    <w:rsid w:val="007754A3"/>
    <w:rsid w:val="00777BCB"/>
    <w:rsid w:val="007812D9"/>
    <w:rsid w:val="00781DA7"/>
    <w:rsid w:val="00782016"/>
    <w:rsid w:val="00783E73"/>
    <w:rsid w:val="00784E0A"/>
    <w:rsid w:val="00785024"/>
    <w:rsid w:val="007852FD"/>
    <w:rsid w:val="00786B58"/>
    <w:rsid w:val="00787C6F"/>
    <w:rsid w:val="00792007"/>
    <w:rsid w:val="00793616"/>
    <w:rsid w:val="00794259"/>
    <w:rsid w:val="00794988"/>
    <w:rsid w:val="00795644"/>
    <w:rsid w:val="00795E8D"/>
    <w:rsid w:val="00796355"/>
    <w:rsid w:val="00796A39"/>
    <w:rsid w:val="00796C3A"/>
    <w:rsid w:val="00797448"/>
    <w:rsid w:val="007A0E12"/>
    <w:rsid w:val="007A1035"/>
    <w:rsid w:val="007A1249"/>
    <w:rsid w:val="007A12B2"/>
    <w:rsid w:val="007A12CB"/>
    <w:rsid w:val="007A383E"/>
    <w:rsid w:val="007A3EE4"/>
    <w:rsid w:val="007A592F"/>
    <w:rsid w:val="007A615E"/>
    <w:rsid w:val="007A7496"/>
    <w:rsid w:val="007A7CDC"/>
    <w:rsid w:val="007B3CF6"/>
    <w:rsid w:val="007B4769"/>
    <w:rsid w:val="007B4EB6"/>
    <w:rsid w:val="007B5C3C"/>
    <w:rsid w:val="007B6045"/>
    <w:rsid w:val="007B63E6"/>
    <w:rsid w:val="007B64FD"/>
    <w:rsid w:val="007B7750"/>
    <w:rsid w:val="007C0993"/>
    <w:rsid w:val="007C1547"/>
    <w:rsid w:val="007C1666"/>
    <w:rsid w:val="007C1E4F"/>
    <w:rsid w:val="007C3249"/>
    <w:rsid w:val="007C3541"/>
    <w:rsid w:val="007C3EAE"/>
    <w:rsid w:val="007C604D"/>
    <w:rsid w:val="007C6595"/>
    <w:rsid w:val="007D1214"/>
    <w:rsid w:val="007D1DD9"/>
    <w:rsid w:val="007D2145"/>
    <w:rsid w:val="007D3632"/>
    <w:rsid w:val="007D3BD6"/>
    <w:rsid w:val="007D56C0"/>
    <w:rsid w:val="007D6273"/>
    <w:rsid w:val="007D7318"/>
    <w:rsid w:val="007E0307"/>
    <w:rsid w:val="007E2448"/>
    <w:rsid w:val="007E36BF"/>
    <w:rsid w:val="007E412A"/>
    <w:rsid w:val="007E767D"/>
    <w:rsid w:val="007E7967"/>
    <w:rsid w:val="007F0C79"/>
    <w:rsid w:val="007F1213"/>
    <w:rsid w:val="007F130C"/>
    <w:rsid w:val="007F1E91"/>
    <w:rsid w:val="007F3851"/>
    <w:rsid w:val="007F44DA"/>
    <w:rsid w:val="007F454A"/>
    <w:rsid w:val="007F4946"/>
    <w:rsid w:val="007F5A6D"/>
    <w:rsid w:val="007F6A95"/>
    <w:rsid w:val="007F77D1"/>
    <w:rsid w:val="007F7CC1"/>
    <w:rsid w:val="007F7CF4"/>
    <w:rsid w:val="0080090F"/>
    <w:rsid w:val="00801E9D"/>
    <w:rsid w:val="008022A1"/>
    <w:rsid w:val="008032E2"/>
    <w:rsid w:val="00803459"/>
    <w:rsid w:val="00803BF2"/>
    <w:rsid w:val="0080495B"/>
    <w:rsid w:val="00806349"/>
    <w:rsid w:val="00806D02"/>
    <w:rsid w:val="00807466"/>
    <w:rsid w:val="008115C1"/>
    <w:rsid w:val="00812A1C"/>
    <w:rsid w:val="00814509"/>
    <w:rsid w:val="00814EEF"/>
    <w:rsid w:val="00816A2C"/>
    <w:rsid w:val="00816CCC"/>
    <w:rsid w:val="008205C8"/>
    <w:rsid w:val="00821869"/>
    <w:rsid w:val="00821D40"/>
    <w:rsid w:val="00821EBD"/>
    <w:rsid w:val="0082283C"/>
    <w:rsid w:val="00822A08"/>
    <w:rsid w:val="0082358B"/>
    <w:rsid w:val="00823AC4"/>
    <w:rsid w:val="00824867"/>
    <w:rsid w:val="00824B77"/>
    <w:rsid w:val="00824C66"/>
    <w:rsid w:val="00824D03"/>
    <w:rsid w:val="00826078"/>
    <w:rsid w:val="00826DBC"/>
    <w:rsid w:val="00827A9E"/>
    <w:rsid w:val="00827AAE"/>
    <w:rsid w:val="0083071D"/>
    <w:rsid w:val="00831040"/>
    <w:rsid w:val="00832558"/>
    <w:rsid w:val="00832F44"/>
    <w:rsid w:val="008337B4"/>
    <w:rsid w:val="0083413C"/>
    <w:rsid w:val="00834B3E"/>
    <w:rsid w:val="00840C2B"/>
    <w:rsid w:val="0084109B"/>
    <w:rsid w:val="00841EFC"/>
    <w:rsid w:val="00842A5D"/>
    <w:rsid w:val="00844E96"/>
    <w:rsid w:val="008456EB"/>
    <w:rsid w:val="00845D29"/>
    <w:rsid w:val="0084611F"/>
    <w:rsid w:val="008477D0"/>
    <w:rsid w:val="00847D3F"/>
    <w:rsid w:val="00850ABA"/>
    <w:rsid w:val="008539FC"/>
    <w:rsid w:val="00853BEE"/>
    <w:rsid w:val="00853D26"/>
    <w:rsid w:val="00854766"/>
    <w:rsid w:val="00855676"/>
    <w:rsid w:val="0085765B"/>
    <w:rsid w:val="00857CEE"/>
    <w:rsid w:val="00862D0D"/>
    <w:rsid w:val="008649AD"/>
    <w:rsid w:val="008660B3"/>
    <w:rsid w:val="00866104"/>
    <w:rsid w:val="0086709A"/>
    <w:rsid w:val="00867CF3"/>
    <w:rsid w:val="00870BA5"/>
    <w:rsid w:val="008715FF"/>
    <w:rsid w:val="00871955"/>
    <w:rsid w:val="008724A9"/>
    <w:rsid w:val="008733EB"/>
    <w:rsid w:val="00875BA9"/>
    <w:rsid w:val="00875CA3"/>
    <w:rsid w:val="00876CEA"/>
    <w:rsid w:val="0088068E"/>
    <w:rsid w:val="00880A56"/>
    <w:rsid w:val="00880E97"/>
    <w:rsid w:val="00881E5C"/>
    <w:rsid w:val="008821ED"/>
    <w:rsid w:val="008832E9"/>
    <w:rsid w:val="00883758"/>
    <w:rsid w:val="00884025"/>
    <w:rsid w:val="0088403D"/>
    <w:rsid w:val="00884E43"/>
    <w:rsid w:val="00884E95"/>
    <w:rsid w:val="00885166"/>
    <w:rsid w:val="008851A0"/>
    <w:rsid w:val="00885F94"/>
    <w:rsid w:val="008861A6"/>
    <w:rsid w:val="0089116F"/>
    <w:rsid w:val="008922E4"/>
    <w:rsid w:val="00892BF9"/>
    <w:rsid w:val="00894810"/>
    <w:rsid w:val="00894957"/>
    <w:rsid w:val="00896DC6"/>
    <w:rsid w:val="00897742"/>
    <w:rsid w:val="008A07C6"/>
    <w:rsid w:val="008A0A28"/>
    <w:rsid w:val="008A118A"/>
    <w:rsid w:val="008A1570"/>
    <w:rsid w:val="008A2054"/>
    <w:rsid w:val="008A2660"/>
    <w:rsid w:val="008A41A2"/>
    <w:rsid w:val="008A4C83"/>
    <w:rsid w:val="008A6484"/>
    <w:rsid w:val="008A7DBA"/>
    <w:rsid w:val="008B0605"/>
    <w:rsid w:val="008B2700"/>
    <w:rsid w:val="008B2C3F"/>
    <w:rsid w:val="008B32E3"/>
    <w:rsid w:val="008B3414"/>
    <w:rsid w:val="008B3BE3"/>
    <w:rsid w:val="008B7830"/>
    <w:rsid w:val="008C0C49"/>
    <w:rsid w:val="008C10C8"/>
    <w:rsid w:val="008C1967"/>
    <w:rsid w:val="008C1C56"/>
    <w:rsid w:val="008C20F4"/>
    <w:rsid w:val="008C2EAA"/>
    <w:rsid w:val="008C3DFB"/>
    <w:rsid w:val="008D0E79"/>
    <w:rsid w:val="008D1737"/>
    <w:rsid w:val="008D1D1C"/>
    <w:rsid w:val="008D1D79"/>
    <w:rsid w:val="008D268F"/>
    <w:rsid w:val="008D2E30"/>
    <w:rsid w:val="008D40E2"/>
    <w:rsid w:val="008D59E6"/>
    <w:rsid w:val="008E09BD"/>
    <w:rsid w:val="008E1232"/>
    <w:rsid w:val="008E1810"/>
    <w:rsid w:val="008E18BD"/>
    <w:rsid w:val="008E1B23"/>
    <w:rsid w:val="008E281E"/>
    <w:rsid w:val="008E32CE"/>
    <w:rsid w:val="008E382B"/>
    <w:rsid w:val="008E3C64"/>
    <w:rsid w:val="008E4547"/>
    <w:rsid w:val="008E4CAC"/>
    <w:rsid w:val="008E4D81"/>
    <w:rsid w:val="008E5929"/>
    <w:rsid w:val="008E5B8A"/>
    <w:rsid w:val="008E6247"/>
    <w:rsid w:val="008E6CC1"/>
    <w:rsid w:val="008F29AD"/>
    <w:rsid w:val="008F3450"/>
    <w:rsid w:val="008F3618"/>
    <w:rsid w:val="008F4142"/>
    <w:rsid w:val="008F4D0B"/>
    <w:rsid w:val="008F52AF"/>
    <w:rsid w:val="008F562B"/>
    <w:rsid w:val="008F5E48"/>
    <w:rsid w:val="008F6330"/>
    <w:rsid w:val="008F6B36"/>
    <w:rsid w:val="008F7EEB"/>
    <w:rsid w:val="00901233"/>
    <w:rsid w:val="009026CA"/>
    <w:rsid w:val="00904159"/>
    <w:rsid w:val="00904430"/>
    <w:rsid w:val="00907874"/>
    <w:rsid w:val="00910104"/>
    <w:rsid w:val="0091051A"/>
    <w:rsid w:val="0091125A"/>
    <w:rsid w:val="00911382"/>
    <w:rsid w:val="00911A92"/>
    <w:rsid w:val="00911B3E"/>
    <w:rsid w:val="0091287B"/>
    <w:rsid w:val="00912F1D"/>
    <w:rsid w:val="0091366F"/>
    <w:rsid w:val="00913E34"/>
    <w:rsid w:val="0091449A"/>
    <w:rsid w:val="00915A3E"/>
    <w:rsid w:val="0091641B"/>
    <w:rsid w:val="0092133B"/>
    <w:rsid w:val="00921442"/>
    <w:rsid w:val="009248A7"/>
    <w:rsid w:val="009248EB"/>
    <w:rsid w:val="00925318"/>
    <w:rsid w:val="00927060"/>
    <w:rsid w:val="009279FE"/>
    <w:rsid w:val="00927FB3"/>
    <w:rsid w:val="00930F47"/>
    <w:rsid w:val="0093100B"/>
    <w:rsid w:val="00931264"/>
    <w:rsid w:val="009320D0"/>
    <w:rsid w:val="00932553"/>
    <w:rsid w:val="00933B6C"/>
    <w:rsid w:val="00934594"/>
    <w:rsid w:val="009347A2"/>
    <w:rsid w:val="009360BA"/>
    <w:rsid w:val="00936B4F"/>
    <w:rsid w:val="009372E1"/>
    <w:rsid w:val="0093750C"/>
    <w:rsid w:val="00937822"/>
    <w:rsid w:val="009379ED"/>
    <w:rsid w:val="00940468"/>
    <w:rsid w:val="0094153B"/>
    <w:rsid w:val="00942015"/>
    <w:rsid w:val="009432BD"/>
    <w:rsid w:val="00943C07"/>
    <w:rsid w:val="00944390"/>
    <w:rsid w:val="009452D7"/>
    <w:rsid w:val="00947BA4"/>
    <w:rsid w:val="00947E8C"/>
    <w:rsid w:val="00950EA7"/>
    <w:rsid w:val="0095172D"/>
    <w:rsid w:val="00952BDA"/>
    <w:rsid w:val="009534B6"/>
    <w:rsid w:val="00953718"/>
    <w:rsid w:val="0095385B"/>
    <w:rsid w:val="0095438A"/>
    <w:rsid w:val="00954A07"/>
    <w:rsid w:val="00954E18"/>
    <w:rsid w:val="009568DD"/>
    <w:rsid w:val="00963203"/>
    <w:rsid w:val="00965BFF"/>
    <w:rsid w:val="00966F40"/>
    <w:rsid w:val="00967004"/>
    <w:rsid w:val="00970B41"/>
    <w:rsid w:val="00970E6F"/>
    <w:rsid w:val="00971459"/>
    <w:rsid w:val="009714C7"/>
    <w:rsid w:val="009716E9"/>
    <w:rsid w:val="00971D19"/>
    <w:rsid w:val="00973A9C"/>
    <w:rsid w:val="0097482C"/>
    <w:rsid w:val="0097765A"/>
    <w:rsid w:val="009827FA"/>
    <w:rsid w:val="009837DF"/>
    <w:rsid w:val="00983B87"/>
    <w:rsid w:val="00984BA1"/>
    <w:rsid w:val="00986C59"/>
    <w:rsid w:val="00990D3B"/>
    <w:rsid w:val="00992734"/>
    <w:rsid w:val="0099319B"/>
    <w:rsid w:val="0099399E"/>
    <w:rsid w:val="00993E2F"/>
    <w:rsid w:val="00994D4B"/>
    <w:rsid w:val="00996C81"/>
    <w:rsid w:val="00997972"/>
    <w:rsid w:val="00997C56"/>
    <w:rsid w:val="009A1BDF"/>
    <w:rsid w:val="009A2B8F"/>
    <w:rsid w:val="009A3147"/>
    <w:rsid w:val="009A386D"/>
    <w:rsid w:val="009A3B6B"/>
    <w:rsid w:val="009A4B2E"/>
    <w:rsid w:val="009A4F53"/>
    <w:rsid w:val="009A50C3"/>
    <w:rsid w:val="009A52C6"/>
    <w:rsid w:val="009A7E21"/>
    <w:rsid w:val="009A7F8A"/>
    <w:rsid w:val="009B0612"/>
    <w:rsid w:val="009B0998"/>
    <w:rsid w:val="009B0DCC"/>
    <w:rsid w:val="009B1715"/>
    <w:rsid w:val="009B2BE2"/>
    <w:rsid w:val="009B3A28"/>
    <w:rsid w:val="009B58B1"/>
    <w:rsid w:val="009B68C9"/>
    <w:rsid w:val="009C0203"/>
    <w:rsid w:val="009C0B4F"/>
    <w:rsid w:val="009C0CBC"/>
    <w:rsid w:val="009C18C3"/>
    <w:rsid w:val="009C1BE0"/>
    <w:rsid w:val="009C28C2"/>
    <w:rsid w:val="009C363D"/>
    <w:rsid w:val="009C46A0"/>
    <w:rsid w:val="009C5041"/>
    <w:rsid w:val="009C5D43"/>
    <w:rsid w:val="009C6866"/>
    <w:rsid w:val="009C6CF7"/>
    <w:rsid w:val="009D041F"/>
    <w:rsid w:val="009D0592"/>
    <w:rsid w:val="009D0F56"/>
    <w:rsid w:val="009D143F"/>
    <w:rsid w:val="009D2298"/>
    <w:rsid w:val="009D430D"/>
    <w:rsid w:val="009D433D"/>
    <w:rsid w:val="009D4C45"/>
    <w:rsid w:val="009D5864"/>
    <w:rsid w:val="009D793D"/>
    <w:rsid w:val="009E0477"/>
    <w:rsid w:val="009E12B2"/>
    <w:rsid w:val="009E4DAC"/>
    <w:rsid w:val="009E7657"/>
    <w:rsid w:val="009E7841"/>
    <w:rsid w:val="009F0852"/>
    <w:rsid w:val="009F0899"/>
    <w:rsid w:val="009F0DCC"/>
    <w:rsid w:val="009F232F"/>
    <w:rsid w:val="009F2403"/>
    <w:rsid w:val="009F3453"/>
    <w:rsid w:val="009F3A5D"/>
    <w:rsid w:val="009F4C38"/>
    <w:rsid w:val="009F507A"/>
    <w:rsid w:val="009F5466"/>
    <w:rsid w:val="009F546E"/>
    <w:rsid w:val="009F6C6E"/>
    <w:rsid w:val="009F7315"/>
    <w:rsid w:val="009F73A9"/>
    <w:rsid w:val="00A0121A"/>
    <w:rsid w:val="00A02566"/>
    <w:rsid w:val="00A02D7F"/>
    <w:rsid w:val="00A02FDF"/>
    <w:rsid w:val="00A0385A"/>
    <w:rsid w:val="00A03882"/>
    <w:rsid w:val="00A057B8"/>
    <w:rsid w:val="00A06E55"/>
    <w:rsid w:val="00A06F1A"/>
    <w:rsid w:val="00A0793A"/>
    <w:rsid w:val="00A124D1"/>
    <w:rsid w:val="00A12557"/>
    <w:rsid w:val="00A12B83"/>
    <w:rsid w:val="00A145D8"/>
    <w:rsid w:val="00A1556F"/>
    <w:rsid w:val="00A15665"/>
    <w:rsid w:val="00A15B24"/>
    <w:rsid w:val="00A17BE1"/>
    <w:rsid w:val="00A218D4"/>
    <w:rsid w:val="00A21A3B"/>
    <w:rsid w:val="00A24302"/>
    <w:rsid w:val="00A24623"/>
    <w:rsid w:val="00A251C4"/>
    <w:rsid w:val="00A26F5D"/>
    <w:rsid w:val="00A27336"/>
    <w:rsid w:val="00A27CEE"/>
    <w:rsid w:val="00A30DEF"/>
    <w:rsid w:val="00A3124E"/>
    <w:rsid w:val="00A3257B"/>
    <w:rsid w:val="00A3284F"/>
    <w:rsid w:val="00A33B3F"/>
    <w:rsid w:val="00A341CC"/>
    <w:rsid w:val="00A34323"/>
    <w:rsid w:val="00A347F2"/>
    <w:rsid w:val="00A358D8"/>
    <w:rsid w:val="00A35921"/>
    <w:rsid w:val="00A35EAD"/>
    <w:rsid w:val="00A36571"/>
    <w:rsid w:val="00A379BC"/>
    <w:rsid w:val="00A37CD0"/>
    <w:rsid w:val="00A41275"/>
    <w:rsid w:val="00A41289"/>
    <w:rsid w:val="00A41896"/>
    <w:rsid w:val="00A43331"/>
    <w:rsid w:val="00A43F61"/>
    <w:rsid w:val="00A479DC"/>
    <w:rsid w:val="00A50904"/>
    <w:rsid w:val="00A517F0"/>
    <w:rsid w:val="00A51F2D"/>
    <w:rsid w:val="00A529AE"/>
    <w:rsid w:val="00A5539A"/>
    <w:rsid w:val="00A55B0E"/>
    <w:rsid w:val="00A56361"/>
    <w:rsid w:val="00A56B4E"/>
    <w:rsid w:val="00A56EC3"/>
    <w:rsid w:val="00A575EB"/>
    <w:rsid w:val="00A57A18"/>
    <w:rsid w:val="00A6083F"/>
    <w:rsid w:val="00A61AAC"/>
    <w:rsid w:val="00A61D21"/>
    <w:rsid w:val="00A63837"/>
    <w:rsid w:val="00A64A34"/>
    <w:rsid w:val="00A64D07"/>
    <w:rsid w:val="00A65A7F"/>
    <w:rsid w:val="00A65FF1"/>
    <w:rsid w:val="00A6600A"/>
    <w:rsid w:val="00A70185"/>
    <w:rsid w:val="00A715E7"/>
    <w:rsid w:val="00A715ED"/>
    <w:rsid w:val="00A716A5"/>
    <w:rsid w:val="00A72890"/>
    <w:rsid w:val="00A72E8D"/>
    <w:rsid w:val="00A73BB0"/>
    <w:rsid w:val="00A76113"/>
    <w:rsid w:val="00A76E9C"/>
    <w:rsid w:val="00A770DE"/>
    <w:rsid w:val="00A77810"/>
    <w:rsid w:val="00A77A52"/>
    <w:rsid w:val="00A8198F"/>
    <w:rsid w:val="00A81BB7"/>
    <w:rsid w:val="00A82E85"/>
    <w:rsid w:val="00A8743B"/>
    <w:rsid w:val="00A90D2B"/>
    <w:rsid w:val="00A9187A"/>
    <w:rsid w:val="00A923C3"/>
    <w:rsid w:val="00A92AB4"/>
    <w:rsid w:val="00A93425"/>
    <w:rsid w:val="00A943C9"/>
    <w:rsid w:val="00A953AE"/>
    <w:rsid w:val="00A95FE8"/>
    <w:rsid w:val="00A965A2"/>
    <w:rsid w:val="00A9660A"/>
    <w:rsid w:val="00A96D5F"/>
    <w:rsid w:val="00A977C9"/>
    <w:rsid w:val="00A97FF2"/>
    <w:rsid w:val="00AA0EC5"/>
    <w:rsid w:val="00AA128C"/>
    <w:rsid w:val="00AA18F7"/>
    <w:rsid w:val="00AA197B"/>
    <w:rsid w:val="00AA24CC"/>
    <w:rsid w:val="00AA29CB"/>
    <w:rsid w:val="00AA34D9"/>
    <w:rsid w:val="00AA4AE9"/>
    <w:rsid w:val="00AA632A"/>
    <w:rsid w:val="00AA7991"/>
    <w:rsid w:val="00AA7A78"/>
    <w:rsid w:val="00AB0002"/>
    <w:rsid w:val="00AB00E4"/>
    <w:rsid w:val="00AB0485"/>
    <w:rsid w:val="00AB0811"/>
    <w:rsid w:val="00AB0EC3"/>
    <w:rsid w:val="00AB1BFC"/>
    <w:rsid w:val="00AB2319"/>
    <w:rsid w:val="00AB32E2"/>
    <w:rsid w:val="00AB3B57"/>
    <w:rsid w:val="00AB44D6"/>
    <w:rsid w:val="00AB4EB3"/>
    <w:rsid w:val="00AB6E8F"/>
    <w:rsid w:val="00AC1030"/>
    <w:rsid w:val="00AC1988"/>
    <w:rsid w:val="00AC1C60"/>
    <w:rsid w:val="00AC23BC"/>
    <w:rsid w:val="00AC2C44"/>
    <w:rsid w:val="00AC3619"/>
    <w:rsid w:val="00AC4555"/>
    <w:rsid w:val="00AC47AA"/>
    <w:rsid w:val="00AC4AA6"/>
    <w:rsid w:val="00AC4D9B"/>
    <w:rsid w:val="00AC6FA9"/>
    <w:rsid w:val="00AD0D35"/>
    <w:rsid w:val="00AD1A32"/>
    <w:rsid w:val="00AD1DFD"/>
    <w:rsid w:val="00AD320F"/>
    <w:rsid w:val="00AD40BA"/>
    <w:rsid w:val="00AD4D26"/>
    <w:rsid w:val="00AD643E"/>
    <w:rsid w:val="00AD75D2"/>
    <w:rsid w:val="00AE1210"/>
    <w:rsid w:val="00AE1472"/>
    <w:rsid w:val="00AE18DA"/>
    <w:rsid w:val="00AE24FA"/>
    <w:rsid w:val="00AE4583"/>
    <w:rsid w:val="00AE48F5"/>
    <w:rsid w:val="00AE757E"/>
    <w:rsid w:val="00AF0246"/>
    <w:rsid w:val="00AF0412"/>
    <w:rsid w:val="00AF098A"/>
    <w:rsid w:val="00AF0EF7"/>
    <w:rsid w:val="00AF2437"/>
    <w:rsid w:val="00AF3947"/>
    <w:rsid w:val="00AF3FA0"/>
    <w:rsid w:val="00AF40DE"/>
    <w:rsid w:val="00AF717F"/>
    <w:rsid w:val="00B028A0"/>
    <w:rsid w:val="00B05D20"/>
    <w:rsid w:val="00B10800"/>
    <w:rsid w:val="00B10D93"/>
    <w:rsid w:val="00B11BCB"/>
    <w:rsid w:val="00B12AB5"/>
    <w:rsid w:val="00B132C4"/>
    <w:rsid w:val="00B13817"/>
    <w:rsid w:val="00B138D7"/>
    <w:rsid w:val="00B149A3"/>
    <w:rsid w:val="00B155EB"/>
    <w:rsid w:val="00B16958"/>
    <w:rsid w:val="00B16D76"/>
    <w:rsid w:val="00B206A6"/>
    <w:rsid w:val="00B20EE7"/>
    <w:rsid w:val="00B20F11"/>
    <w:rsid w:val="00B22A1B"/>
    <w:rsid w:val="00B233A8"/>
    <w:rsid w:val="00B23414"/>
    <w:rsid w:val="00B23AEB"/>
    <w:rsid w:val="00B27E08"/>
    <w:rsid w:val="00B309C1"/>
    <w:rsid w:val="00B31216"/>
    <w:rsid w:val="00B3143A"/>
    <w:rsid w:val="00B32234"/>
    <w:rsid w:val="00B33B70"/>
    <w:rsid w:val="00B33F9E"/>
    <w:rsid w:val="00B3405D"/>
    <w:rsid w:val="00B35568"/>
    <w:rsid w:val="00B40AFB"/>
    <w:rsid w:val="00B40E7A"/>
    <w:rsid w:val="00B41268"/>
    <w:rsid w:val="00B426A3"/>
    <w:rsid w:val="00B43344"/>
    <w:rsid w:val="00B4709F"/>
    <w:rsid w:val="00B471E7"/>
    <w:rsid w:val="00B47EC8"/>
    <w:rsid w:val="00B504EA"/>
    <w:rsid w:val="00B50805"/>
    <w:rsid w:val="00B514B3"/>
    <w:rsid w:val="00B522E4"/>
    <w:rsid w:val="00B535CC"/>
    <w:rsid w:val="00B55074"/>
    <w:rsid w:val="00B56D43"/>
    <w:rsid w:val="00B572F4"/>
    <w:rsid w:val="00B61A00"/>
    <w:rsid w:val="00B61D7A"/>
    <w:rsid w:val="00B62A02"/>
    <w:rsid w:val="00B6304F"/>
    <w:rsid w:val="00B642D6"/>
    <w:rsid w:val="00B64CD0"/>
    <w:rsid w:val="00B66685"/>
    <w:rsid w:val="00B669DE"/>
    <w:rsid w:val="00B70E21"/>
    <w:rsid w:val="00B71651"/>
    <w:rsid w:val="00B72C2C"/>
    <w:rsid w:val="00B75CC3"/>
    <w:rsid w:val="00B762F1"/>
    <w:rsid w:val="00B81070"/>
    <w:rsid w:val="00B8157A"/>
    <w:rsid w:val="00B81BDA"/>
    <w:rsid w:val="00B82ACE"/>
    <w:rsid w:val="00B830FE"/>
    <w:rsid w:val="00B834CA"/>
    <w:rsid w:val="00B90E70"/>
    <w:rsid w:val="00B933FD"/>
    <w:rsid w:val="00B967F1"/>
    <w:rsid w:val="00B9685E"/>
    <w:rsid w:val="00B96B38"/>
    <w:rsid w:val="00B96D78"/>
    <w:rsid w:val="00B970AF"/>
    <w:rsid w:val="00B97798"/>
    <w:rsid w:val="00B97CC3"/>
    <w:rsid w:val="00BA0006"/>
    <w:rsid w:val="00BA0422"/>
    <w:rsid w:val="00BA194D"/>
    <w:rsid w:val="00BA2A41"/>
    <w:rsid w:val="00BA35A6"/>
    <w:rsid w:val="00BA3AA6"/>
    <w:rsid w:val="00BA3CBE"/>
    <w:rsid w:val="00BA41CA"/>
    <w:rsid w:val="00BA43CB"/>
    <w:rsid w:val="00BA5FF8"/>
    <w:rsid w:val="00BA676B"/>
    <w:rsid w:val="00BA7857"/>
    <w:rsid w:val="00BB01F2"/>
    <w:rsid w:val="00BB1349"/>
    <w:rsid w:val="00BB28E5"/>
    <w:rsid w:val="00BB2BB4"/>
    <w:rsid w:val="00BB3FE2"/>
    <w:rsid w:val="00BB4E1A"/>
    <w:rsid w:val="00BB73A4"/>
    <w:rsid w:val="00BB7E41"/>
    <w:rsid w:val="00BC0473"/>
    <w:rsid w:val="00BC2059"/>
    <w:rsid w:val="00BC2343"/>
    <w:rsid w:val="00BC4206"/>
    <w:rsid w:val="00BC5BDA"/>
    <w:rsid w:val="00BC6440"/>
    <w:rsid w:val="00BC6AD0"/>
    <w:rsid w:val="00BC6E7F"/>
    <w:rsid w:val="00BC6EC3"/>
    <w:rsid w:val="00BD006A"/>
    <w:rsid w:val="00BD0682"/>
    <w:rsid w:val="00BD0E73"/>
    <w:rsid w:val="00BD12C6"/>
    <w:rsid w:val="00BD1BF1"/>
    <w:rsid w:val="00BD1D92"/>
    <w:rsid w:val="00BD1D99"/>
    <w:rsid w:val="00BD4744"/>
    <w:rsid w:val="00BD6C33"/>
    <w:rsid w:val="00BD75CE"/>
    <w:rsid w:val="00BD787B"/>
    <w:rsid w:val="00BE11E3"/>
    <w:rsid w:val="00BE1655"/>
    <w:rsid w:val="00BE22CF"/>
    <w:rsid w:val="00BE283E"/>
    <w:rsid w:val="00BE3A2E"/>
    <w:rsid w:val="00BE3DA5"/>
    <w:rsid w:val="00BE41CB"/>
    <w:rsid w:val="00BE4EF8"/>
    <w:rsid w:val="00BE5994"/>
    <w:rsid w:val="00BE6421"/>
    <w:rsid w:val="00BE71AF"/>
    <w:rsid w:val="00BE78B7"/>
    <w:rsid w:val="00BE7D25"/>
    <w:rsid w:val="00BF0AEF"/>
    <w:rsid w:val="00BF167A"/>
    <w:rsid w:val="00BF1AF6"/>
    <w:rsid w:val="00BF228C"/>
    <w:rsid w:val="00BF4D0A"/>
    <w:rsid w:val="00BF6329"/>
    <w:rsid w:val="00BF6580"/>
    <w:rsid w:val="00BF68C5"/>
    <w:rsid w:val="00BF6B45"/>
    <w:rsid w:val="00BF7CF6"/>
    <w:rsid w:val="00C00EFD"/>
    <w:rsid w:val="00C01F12"/>
    <w:rsid w:val="00C02E15"/>
    <w:rsid w:val="00C0355F"/>
    <w:rsid w:val="00C03D4A"/>
    <w:rsid w:val="00C04367"/>
    <w:rsid w:val="00C0668A"/>
    <w:rsid w:val="00C067E6"/>
    <w:rsid w:val="00C068D2"/>
    <w:rsid w:val="00C06DA0"/>
    <w:rsid w:val="00C07106"/>
    <w:rsid w:val="00C074FD"/>
    <w:rsid w:val="00C104DA"/>
    <w:rsid w:val="00C11BB1"/>
    <w:rsid w:val="00C125E1"/>
    <w:rsid w:val="00C143BD"/>
    <w:rsid w:val="00C14C30"/>
    <w:rsid w:val="00C1527D"/>
    <w:rsid w:val="00C163B7"/>
    <w:rsid w:val="00C16478"/>
    <w:rsid w:val="00C16699"/>
    <w:rsid w:val="00C16923"/>
    <w:rsid w:val="00C16B04"/>
    <w:rsid w:val="00C16D90"/>
    <w:rsid w:val="00C2004F"/>
    <w:rsid w:val="00C208E6"/>
    <w:rsid w:val="00C20B2A"/>
    <w:rsid w:val="00C225F9"/>
    <w:rsid w:val="00C236E4"/>
    <w:rsid w:val="00C238AB"/>
    <w:rsid w:val="00C23DC8"/>
    <w:rsid w:val="00C23E3A"/>
    <w:rsid w:val="00C24670"/>
    <w:rsid w:val="00C26DD8"/>
    <w:rsid w:val="00C26E6B"/>
    <w:rsid w:val="00C30353"/>
    <w:rsid w:val="00C3036E"/>
    <w:rsid w:val="00C30D95"/>
    <w:rsid w:val="00C30F03"/>
    <w:rsid w:val="00C327FA"/>
    <w:rsid w:val="00C33478"/>
    <w:rsid w:val="00C338CA"/>
    <w:rsid w:val="00C33A6E"/>
    <w:rsid w:val="00C34096"/>
    <w:rsid w:val="00C348C7"/>
    <w:rsid w:val="00C34C47"/>
    <w:rsid w:val="00C35830"/>
    <w:rsid w:val="00C35F11"/>
    <w:rsid w:val="00C361A3"/>
    <w:rsid w:val="00C362EE"/>
    <w:rsid w:val="00C373F8"/>
    <w:rsid w:val="00C37D33"/>
    <w:rsid w:val="00C37E21"/>
    <w:rsid w:val="00C41E57"/>
    <w:rsid w:val="00C4507D"/>
    <w:rsid w:val="00C45165"/>
    <w:rsid w:val="00C45221"/>
    <w:rsid w:val="00C458AF"/>
    <w:rsid w:val="00C46CAC"/>
    <w:rsid w:val="00C46F04"/>
    <w:rsid w:val="00C47281"/>
    <w:rsid w:val="00C47D4A"/>
    <w:rsid w:val="00C51194"/>
    <w:rsid w:val="00C537FB"/>
    <w:rsid w:val="00C54275"/>
    <w:rsid w:val="00C55442"/>
    <w:rsid w:val="00C575E0"/>
    <w:rsid w:val="00C60CFB"/>
    <w:rsid w:val="00C614D9"/>
    <w:rsid w:val="00C62793"/>
    <w:rsid w:val="00C63F6F"/>
    <w:rsid w:val="00C6564A"/>
    <w:rsid w:val="00C65891"/>
    <w:rsid w:val="00C660A0"/>
    <w:rsid w:val="00C66D46"/>
    <w:rsid w:val="00C67047"/>
    <w:rsid w:val="00C70146"/>
    <w:rsid w:val="00C7157C"/>
    <w:rsid w:val="00C71B4D"/>
    <w:rsid w:val="00C71EEF"/>
    <w:rsid w:val="00C72FD1"/>
    <w:rsid w:val="00C73186"/>
    <w:rsid w:val="00C7380D"/>
    <w:rsid w:val="00C757A3"/>
    <w:rsid w:val="00C75B3D"/>
    <w:rsid w:val="00C761FC"/>
    <w:rsid w:val="00C76E26"/>
    <w:rsid w:val="00C7780E"/>
    <w:rsid w:val="00C77C07"/>
    <w:rsid w:val="00C77F06"/>
    <w:rsid w:val="00C80094"/>
    <w:rsid w:val="00C8057D"/>
    <w:rsid w:val="00C812F6"/>
    <w:rsid w:val="00C826B3"/>
    <w:rsid w:val="00C85FB0"/>
    <w:rsid w:val="00C863F2"/>
    <w:rsid w:val="00C86B95"/>
    <w:rsid w:val="00C87CCF"/>
    <w:rsid w:val="00C87DE8"/>
    <w:rsid w:val="00C9076A"/>
    <w:rsid w:val="00C90CC7"/>
    <w:rsid w:val="00C920AD"/>
    <w:rsid w:val="00C92BC2"/>
    <w:rsid w:val="00C93729"/>
    <w:rsid w:val="00C93A85"/>
    <w:rsid w:val="00C94216"/>
    <w:rsid w:val="00C94CEA"/>
    <w:rsid w:val="00C95358"/>
    <w:rsid w:val="00C96F18"/>
    <w:rsid w:val="00CA09D8"/>
    <w:rsid w:val="00CA1E6E"/>
    <w:rsid w:val="00CA2FB2"/>
    <w:rsid w:val="00CA31B4"/>
    <w:rsid w:val="00CA33AA"/>
    <w:rsid w:val="00CA3A46"/>
    <w:rsid w:val="00CA45CD"/>
    <w:rsid w:val="00CA4EAC"/>
    <w:rsid w:val="00CA5B30"/>
    <w:rsid w:val="00CA64EA"/>
    <w:rsid w:val="00CA7241"/>
    <w:rsid w:val="00CA7255"/>
    <w:rsid w:val="00CA7B83"/>
    <w:rsid w:val="00CB16AD"/>
    <w:rsid w:val="00CB1906"/>
    <w:rsid w:val="00CB1D25"/>
    <w:rsid w:val="00CB2489"/>
    <w:rsid w:val="00CB4367"/>
    <w:rsid w:val="00CB4EC1"/>
    <w:rsid w:val="00CB52B5"/>
    <w:rsid w:val="00CB52F0"/>
    <w:rsid w:val="00CB563C"/>
    <w:rsid w:val="00CB5F57"/>
    <w:rsid w:val="00CB6958"/>
    <w:rsid w:val="00CB6C47"/>
    <w:rsid w:val="00CC0E7D"/>
    <w:rsid w:val="00CC16FB"/>
    <w:rsid w:val="00CC1C65"/>
    <w:rsid w:val="00CC2D2D"/>
    <w:rsid w:val="00CC371F"/>
    <w:rsid w:val="00CC3990"/>
    <w:rsid w:val="00CC427B"/>
    <w:rsid w:val="00CD2C08"/>
    <w:rsid w:val="00CD43C5"/>
    <w:rsid w:val="00CD4497"/>
    <w:rsid w:val="00CD4A80"/>
    <w:rsid w:val="00CD585E"/>
    <w:rsid w:val="00CD5E74"/>
    <w:rsid w:val="00CD62EC"/>
    <w:rsid w:val="00CD6748"/>
    <w:rsid w:val="00CD68AB"/>
    <w:rsid w:val="00CD7675"/>
    <w:rsid w:val="00CD7CAE"/>
    <w:rsid w:val="00CE0674"/>
    <w:rsid w:val="00CE07ED"/>
    <w:rsid w:val="00CE1188"/>
    <w:rsid w:val="00CE25DE"/>
    <w:rsid w:val="00CE2D6D"/>
    <w:rsid w:val="00CE30C4"/>
    <w:rsid w:val="00CE56F7"/>
    <w:rsid w:val="00CE5971"/>
    <w:rsid w:val="00CE6AEA"/>
    <w:rsid w:val="00CF0084"/>
    <w:rsid w:val="00CF0241"/>
    <w:rsid w:val="00CF0473"/>
    <w:rsid w:val="00CF1ED9"/>
    <w:rsid w:val="00CF2A8C"/>
    <w:rsid w:val="00CF2D1F"/>
    <w:rsid w:val="00CF2F14"/>
    <w:rsid w:val="00CF50C0"/>
    <w:rsid w:val="00CF58EB"/>
    <w:rsid w:val="00CF67C5"/>
    <w:rsid w:val="00CF7295"/>
    <w:rsid w:val="00CF7FE4"/>
    <w:rsid w:val="00D0088A"/>
    <w:rsid w:val="00D021FB"/>
    <w:rsid w:val="00D106FF"/>
    <w:rsid w:val="00D11E12"/>
    <w:rsid w:val="00D12187"/>
    <w:rsid w:val="00D12685"/>
    <w:rsid w:val="00D129EA"/>
    <w:rsid w:val="00D13ED3"/>
    <w:rsid w:val="00D13FA8"/>
    <w:rsid w:val="00D1493F"/>
    <w:rsid w:val="00D15265"/>
    <w:rsid w:val="00D16385"/>
    <w:rsid w:val="00D163AC"/>
    <w:rsid w:val="00D2058A"/>
    <w:rsid w:val="00D21DF9"/>
    <w:rsid w:val="00D23486"/>
    <w:rsid w:val="00D2377D"/>
    <w:rsid w:val="00D23ADF"/>
    <w:rsid w:val="00D240DF"/>
    <w:rsid w:val="00D24972"/>
    <w:rsid w:val="00D26FCB"/>
    <w:rsid w:val="00D27074"/>
    <w:rsid w:val="00D303A1"/>
    <w:rsid w:val="00D3084E"/>
    <w:rsid w:val="00D31DFE"/>
    <w:rsid w:val="00D3217C"/>
    <w:rsid w:val="00D33AEC"/>
    <w:rsid w:val="00D34CCB"/>
    <w:rsid w:val="00D3508C"/>
    <w:rsid w:val="00D353AF"/>
    <w:rsid w:val="00D3666E"/>
    <w:rsid w:val="00D37C93"/>
    <w:rsid w:val="00D4099E"/>
    <w:rsid w:val="00D40C72"/>
    <w:rsid w:val="00D41584"/>
    <w:rsid w:val="00D4179D"/>
    <w:rsid w:val="00D41D59"/>
    <w:rsid w:val="00D42F01"/>
    <w:rsid w:val="00D43954"/>
    <w:rsid w:val="00D441A0"/>
    <w:rsid w:val="00D46A51"/>
    <w:rsid w:val="00D5008E"/>
    <w:rsid w:val="00D501FD"/>
    <w:rsid w:val="00D51039"/>
    <w:rsid w:val="00D5134E"/>
    <w:rsid w:val="00D524F1"/>
    <w:rsid w:val="00D52B11"/>
    <w:rsid w:val="00D53694"/>
    <w:rsid w:val="00D567A9"/>
    <w:rsid w:val="00D575DB"/>
    <w:rsid w:val="00D57D3D"/>
    <w:rsid w:val="00D610D3"/>
    <w:rsid w:val="00D64C6B"/>
    <w:rsid w:val="00D651A6"/>
    <w:rsid w:val="00D65DC1"/>
    <w:rsid w:val="00D66217"/>
    <w:rsid w:val="00D70227"/>
    <w:rsid w:val="00D706E2"/>
    <w:rsid w:val="00D70BBE"/>
    <w:rsid w:val="00D70ED7"/>
    <w:rsid w:val="00D71C05"/>
    <w:rsid w:val="00D73266"/>
    <w:rsid w:val="00D7576B"/>
    <w:rsid w:val="00D75984"/>
    <w:rsid w:val="00D75A71"/>
    <w:rsid w:val="00D75AD1"/>
    <w:rsid w:val="00D76659"/>
    <w:rsid w:val="00D76BF2"/>
    <w:rsid w:val="00D77A35"/>
    <w:rsid w:val="00D80213"/>
    <w:rsid w:val="00D824B6"/>
    <w:rsid w:val="00D84159"/>
    <w:rsid w:val="00D850BC"/>
    <w:rsid w:val="00D85499"/>
    <w:rsid w:val="00D85C6C"/>
    <w:rsid w:val="00D860D8"/>
    <w:rsid w:val="00D8611F"/>
    <w:rsid w:val="00D861A3"/>
    <w:rsid w:val="00D90451"/>
    <w:rsid w:val="00D90B78"/>
    <w:rsid w:val="00D911C7"/>
    <w:rsid w:val="00D92027"/>
    <w:rsid w:val="00D95FA4"/>
    <w:rsid w:val="00D97AF3"/>
    <w:rsid w:val="00DA057F"/>
    <w:rsid w:val="00DA1DB2"/>
    <w:rsid w:val="00DA1EF2"/>
    <w:rsid w:val="00DA24E5"/>
    <w:rsid w:val="00DA3259"/>
    <w:rsid w:val="00DA3339"/>
    <w:rsid w:val="00DA392E"/>
    <w:rsid w:val="00DA474E"/>
    <w:rsid w:val="00DA4D1C"/>
    <w:rsid w:val="00DA5CD3"/>
    <w:rsid w:val="00DA5D42"/>
    <w:rsid w:val="00DA6159"/>
    <w:rsid w:val="00DA6CA8"/>
    <w:rsid w:val="00DA71B0"/>
    <w:rsid w:val="00DA7A55"/>
    <w:rsid w:val="00DB0BD9"/>
    <w:rsid w:val="00DB1E45"/>
    <w:rsid w:val="00DB1EE2"/>
    <w:rsid w:val="00DB3E8E"/>
    <w:rsid w:val="00DB4243"/>
    <w:rsid w:val="00DB6A19"/>
    <w:rsid w:val="00DC0510"/>
    <w:rsid w:val="00DC0CBD"/>
    <w:rsid w:val="00DC1155"/>
    <w:rsid w:val="00DC1E8A"/>
    <w:rsid w:val="00DC3215"/>
    <w:rsid w:val="00DC682A"/>
    <w:rsid w:val="00DC6916"/>
    <w:rsid w:val="00DC7937"/>
    <w:rsid w:val="00DD0C62"/>
    <w:rsid w:val="00DD0DA8"/>
    <w:rsid w:val="00DD1DAC"/>
    <w:rsid w:val="00DD2719"/>
    <w:rsid w:val="00DD2A28"/>
    <w:rsid w:val="00DE140A"/>
    <w:rsid w:val="00DE20D1"/>
    <w:rsid w:val="00DE42C8"/>
    <w:rsid w:val="00DE44C6"/>
    <w:rsid w:val="00DE456E"/>
    <w:rsid w:val="00DE45D1"/>
    <w:rsid w:val="00DE465C"/>
    <w:rsid w:val="00DF08FF"/>
    <w:rsid w:val="00DF116C"/>
    <w:rsid w:val="00DF1A9D"/>
    <w:rsid w:val="00DF21FC"/>
    <w:rsid w:val="00DF38D5"/>
    <w:rsid w:val="00DF4698"/>
    <w:rsid w:val="00DF4DFA"/>
    <w:rsid w:val="00DF5479"/>
    <w:rsid w:val="00DF5789"/>
    <w:rsid w:val="00DF5A21"/>
    <w:rsid w:val="00DF5C09"/>
    <w:rsid w:val="00DF66ED"/>
    <w:rsid w:val="00DF6B38"/>
    <w:rsid w:val="00DF6F54"/>
    <w:rsid w:val="00E02148"/>
    <w:rsid w:val="00E028CD"/>
    <w:rsid w:val="00E04C53"/>
    <w:rsid w:val="00E0664E"/>
    <w:rsid w:val="00E06C05"/>
    <w:rsid w:val="00E06FDB"/>
    <w:rsid w:val="00E12757"/>
    <w:rsid w:val="00E12781"/>
    <w:rsid w:val="00E12F35"/>
    <w:rsid w:val="00E141F9"/>
    <w:rsid w:val="00E1565D"/>
    <w:rsid w:val="00E15E7B"/>
    <w:rsid w:val="00E16416"/>
    <w:rsid w:val="00E16B2D"/>
    <w:rsid w:val="00E2071C"/>
    <w:rsid w:val="00E23595"/>
    <w:rsid w:val="00E24A6D"/>
    <w:rsid w:val="00E24BEE"/>
    <w:rsid w:val="00E261BD"/>
    <w:rsid w:val="00E26998"/>
    <w:rsid w:val="00E26BB0"/>
    <w:rsid w:val="00E30B79"/>
    <w:rsid w:val="00E30EE8"/>
    <w:rsid w:val="00E30FA0"/>
    <w:rsid w:val="00E324CC"/>
    <w:rsid w:val="00E331B1"/>
    <w:rsid w:val="00E35772"/>
    <w:rsid w:val="00E35D83"/>
    <w:rsid w:val="00E37F20"/>
    <w:rsid w:val="00E404AA"/>
    <w:rsid w:val="00E40728"/>
    <w:rsid w:val="00E41390"/>
    <w:rsid w:val="00E416CD"/>
    <w:rsid w:val="00E419A2"/>
    <w:rsid w:val="00E41EC0"/>
    <w:rsid w:val="00E424E7"/>
    <w:rsid w:val="00E42AA8"/>
    <w:rsid w:val="00E432F4"/>
    <w:rsid w:val="00E4486F"/>
    <w:rsid w:val="00E454E0"/>
    <w:rsid w:val="00E46BB2"/>
    <w:rsid w:val="00E47638"/>
    <w:rsid w:val="00E47FA4"/>
    <w:rsid w:val="00E5091F"/>
    <w:rsid w:val="00E51028"/>
    <w:rsid w:val="00E520C5"/>
    <w:rsid w:val="00E528ED"/>
    <w:rsid w:val="00E532CB"/>
    <w:rsid w:val="00E5505B"/>
    <w:rsid w:val="00E6020F"/>
    <w:rsid w:val="00E603A6"/>
    <w:rsid w:val="00E60769"/>
    <w:rsid w:val="00E62431"/>
    <w:rsid w:val="00E625C3"/>
    <w:rsid w:val="00E6332E"/>
    <w:rsid w:val="00E63D27"/>
    <w:rsid w:val="00E64023"/>
    <w:rsid w:val="00E651E4"/>
    <w:rsid w:val="00E652EE"/>
    <w:rsid w:val="00E65400"/>
    <w:rsid w:val="00E654D9"/>
    <w:rsid w:val="00E65694"/>
    <w:rsid w:val="00E65D57"/>
    <w:rsid w:val="00E671E8"/>
    <w:rsid w:val="00E70D55"/>
    <w:rsid w:val="00E7143E"/>
    <w:rsid w:val="00E7192E"/>
    <w:rsid w:val="00E72004"/>
    <w:rsid w:val="00E725CB"/>
    <w:rsid w:val="00E72717"/>
    <w:rsid w:val="00E72F0D"/>
    <w:rsid w:val="00E7419C"/>
    <w:rsid w:val="00E74AEE"/>
    <w:rsid w:val="00E81F54"/>
    <w:rsid w:val="00E846A8"/>
    <w:rsid w:val="00E87C37"/>
    <w:rsid w:val="00E90F98"/>
    <w:rsid w:val="00E92A47"/>
    <w:rsid w:val="00E93013"/>
    <w:rsid w:val="00E939BC"/>
    <w:rsid w:val="00E93F2A"/>
    <w:rsid w:val="00E94266"/>
    <w:rsid w:val="00E94766"/>
    <w:rsid w:val="00E97F80"/>
    <w:rsid w:val="00EA0E08"/>
    <w:rsid w:val="00EA1071"/>
    <w:rsid w:val="00EA1B82"/>
    <w:rsid w:val="00EA2656"/>
    <w:rsid w:val="00EA27FC"/>
    <w:rsid w:val="00EA6C31"/>
    <w:rsid w:val="00EA7452"/>
    <w:rsid w:val="00EA7927"/>
    <w:rsid w:val="00EB0469"/>
    <w:rsid w:val="00EB06A8"/>
    <w:rsid w:val="00EB0DED"/>
    <w:rsid w:val="00EB1023"/>
    <w:rsid w:val="00EB108B"/>
    <w:rsid w:val="00EB2F55"/>
    <w:rsid w:val="00EB300F"/>
    <w:rsid w:val="00EB36B9"/>
    <w:rsid w:val="00EB4FCB"/>
    <w:rsid w:val="00EB55BB"/>
    <w:rsid w:val="00EB68C9"/>
    <w:rsid w:val="00EC09B5"/>
    <w:rsid w:val="00EC17B5"/>
    <w:rsid w:val="00EC226E"/>
    <w:rsid w:val="00EC3EC0"/>
    <w:rsid w:val="00EC4126"/>
    <w:rsid w:val="00EC7405"/>
    <w:rsid w:val="00ED0BD2"/>
    <w:rsid w:val="00ED1675"/>
    <w:rsid w:val="00ED2CBC"/>
    <w:rsid w:val="00ED3048"/>
    <w:rsid w:val="00ED504B"/>
    <w:rsid w:val="00ED5663"/>
    <w:rsid w:val="00ED641C"/>
    <w:rsid w:val="00ED6B11"/>
    <w:rsid w:val="00EE0202"/>
    <w:rsid w:val="00EE026B"/>
    <w:rsid w:val="00EE0873"/>
    <w:rsid w:val="00EE0C37"/>
    <w:rsid w:val="00EE123A"/>
    <w:rsid w:val="00EE13BE"/>
    <w:rsid w:val="00EE3DE8"/>
    <w:rsid w:val="00EE40ED"/>
    <w:rsid w:val="00EE41B0"/>
    <w:rsid w:val="00EE61E2"/>
    <w:rsid w:val="00EE6BAC"/>
    <w:rsid w:val="00EF103A"/>
    <w:rsid w:val="00EF1704"/>
    <w:rsid w:val="00EF2BC2"/>
    <w:rsid w:val="00EF3BBA"/>
    <w:rsid w:val="00EF4086"/>
    <w:rsid w:val="00EF49A3"/>
    <w:rsid w:val="00EF626A"/>
    <w:rsid w:val="00EF6CAF"/>
    <w:rsid w:val="00EF6E88"/>
    <w:rsid w:val="00EF7B94"/>
    <w:rsid w:val="00F01468"/>
    <w:rsid w:val="00F02458"/>
    <w:rsid w:val="00F03164"/>
    <w:rsid w:val="00F03478"/>
    <w:rsid w:val="00F03EA5"/>
    <w:rsid w:val="00F04811"/>
    <w:rsid w:val="00F04B14"/>
    <w:rsid w:val="00F04B4B"/>
    <w:rsid w:val="00F0524B"/>
    <w:rsid w:val="00F0673C"/>
    <w:rsid w:val="00F10D5F"/>
    <w:rsid w:val="00F11B69"/>
    <w:rsid w:val="00F11D11"/>
    <w:rsid w:val="00F12145"/>
    <w:rsid w:val="00F135EB"/>
    <w:rsid w:val="00F13E4A"/>
    <w:rsid w:val="00F14E42"/>
    <w:rsid w:val="00F2008A"/>
    <w:rsid w:val="00F20630"/>
    <w:rsid w:val="00F20867"/>
    <w:rsid w:val="00F229E2"/>
    <w:rsid w:val="00F2319A"/>
    <w:rsid w:val="00F2343B"/>
    <w:rsid w:val="00F24386"/>
    <w:rsid w:val="00F25098"/>
    <w:rsid w:val="00F252C4"/>
    <w:rsid w:val="00F2546F"/>
    <w:rsid w:val="00F26295"/>
    <w:rsid w:val="00F27141"/>
    <w:rsid w:val="00F27650"/>
    <w:rsid w:val="00F30CA7"/>
    <w:rsid w:val="00F3199C"/>
    <w:rsid w:val="00F32672"/>
    <w:rsid w:val="00F338DD"/>
    <w:rsid w:val="00F34D8A"/>
    <w:rsid w:val="00F35317"/>
    <w:rsid w:val="00F36A52"/>
    <w:rsid w:val="00F40023"/>
    <w:rsid w:val="00F40804"/>
    <w:rsid w:val="00F408EF"/>
    <w:rsid w:val="00F40ADD"/>
    <w:rsid w:val="00F41522"/>
    <w:rsid w:val="00F42944"/>
    <w:rsid w:val="00F429AC"/>
    <w:rsid w:val="00F42FDE"/>
    <w:rsid w:val="00F442C6"/>
    <w:rsid w:val="00F4452E"/>
    <w:rsid w:val="00F466C2"/>
    <w:rsid w:val="00F501CB"/>
    <w:rsid w:val="00F51E30"/>
    <w:rsid w:val="00F52D95"/>
    <w:rsid w:val="00F53CCF"/>
    <w:rsid w:val="00F54F3F"/>
    <w:rsid w:val="00F5565F"/>
    <w:rsid w:val="00F56BA7"/>
    <w:rsid w:val="00F57172"/>
    <w:rsid w:val="00F57F94"/>
    <w:rsid w:val="00F601B9"/>
    <w:rsid w:val="00F60284"/>
    <w:rsid w:val="00F61BC8"/>
    <w:rsid w:val="00F62422"/>
    <w:rsid w:val="00F638F9"/>
    <w:rsid w:val="00F645D1"/>
    <w:rsid w:val="00F65383"/>
    <w:rsid w:val="00F658D3"/>
    <w:rsid w:val="00F66796"/>
    <w:rsid w:val="00F672E4"/>
    <w:rsid w:val="00F71BD6"/>
    <w:rsid w:val="00F720E4"/>
    <w:rsid w:val="00F72355"/>
    <w:rsid w:val="00F728BF"/>
    <w:rsid w:val="00F730CC"/>
    <w:rsid w:val="00F753B2"/>
    <w:rsid w:val="00F758A9"/>
    <w:rsid w:val="00F759CE"/>
    <w:rsid w:val="00F767E6"/>
    <w:rsid w:val="00F773E4"/>
    <w:rsid w:val="00F77E76"/>
    <w:rsid w:val="00F80393"/>
    <w:rsid w:val="00F8318A"/>
    <w:rsid w:val="00F84115"/>
    <w:rsid w:val="00F84271"/>
    <w:rsid w:val="00F843E2"/>
    <w:rsid w:val="00F848F6"/>
    <w:rsid w:val="00F850C7"/>
    <w:rsid w:val="00F85635"/>
    <w:rsid w:val="00F858E2"/>
    <w:rsid w:val="00F85E4F"/>
    <w:rsid w:val="00F866DD"/>
    <w:rsid w:val="00F87A4E"/>
    <w:rsid w:val="00F912AF"/>
    <w:rsid w:val="00F917DC"/>
    <w:rsid w:val="00F93767"/>
    <w:rsid w:val="00F93DB6"/>
    <w:rsid w:val="00F93F47"/>
    <w:rsid w:val="00F94130"/>
    <w:rsid w:val="00F95035"/>
    <w:rsid w:val="00F95521"/>
    <w:rsid w:val="00FA1DA7"/>
    <w:rsid w:val="00FA22A8"/>
    <w:rsid w:val="00FA2FA4"/>
    <w:rsid w:val="00FA344E"/>
    <w:rsid w:val="00FA3C1C"/>
    <w:rsid w:val="00FA43D7"/>
    <w:rsid w:val="00FA4836"/>
    <w:rsid w:val="00FA61AA"/>
    <w:rsid w:val="00FA7C3F"/>
    <w:rsid w:val="00FB071E"/>
    <w:rsid w:val="00FB2727"/>
    <w:rsid w:val="00FB3105"/>
    <w:rsid w:val="00FB320D"/>
    <w:rsid w:val="00FB3561"/>
    <w:rsid w:val="00FB3C88"/>
    <w:rsid w:val="00FB462F"/>
    <w:rsid w:val="00FB481D"/>
    <w:rsid w:val="00FB4C3A"/>
    <w:rsid w:val="00FB64AC"/>
    <w:rsid w:val="00FB7B4B"/>
    <w:rsid w:val="00FB7D8C"/>
    <w:rsid w:val="00FB7DF3"/>
    <w:rsid w:val="00FC5714"/>
    <w:rsid w:val="00FC5752"/>
    <w:rsid w:val="00FC59BC"/>
    <w:rsid w:val="00FC6BAD"/>
    <w:rsid w:val="00FC6E9A"/>
    <w:rsid w:val="00FC742D"/>
    <w:rsid w:val="00FD0341"/>
    <w:rsid w:val="00FD0B1A"/>
    <w:rsid w:val="00FD1C1E"/>
    <w:rsid w:val="00FD2D62"/>
    <w:rsid w:val="00FD387C"/>
    <w:rsid w:val="00FD3CB1"/>
    <w:rsid w:val="00FD4E29"/>
    <w:rsid w:val="00FD612E"/>
    <w:rsid w:val="00FD6791"/>
    <w:rsid w:val="00FE1398"/>
    <w:rsid w:val="00FE1877"/>
    <w:rsid w:val="00FE23F7"/>
    <w:rsid w:val="00FE2A06"/>
    <w:rsid w:val="00FE2E00"/>
    <w:rsid w:val="00FE321D"/>
    <w:rsid w:val="00FE3305"/>
    <w:rsid w:val="00FE3990"/>
    <w:rsid w:val="00FE5E86"/>
    <w:rsid w:val="00FE6A93"/>
    <w:rsid w:val="00FE6B4D"/>
    <w:rsid w:val="00FE6D2B"/>
    <w:rsid w:val="00FF0224"/>
    <w:rsid w:val="00FF03BE"/>
    <w:rsid w:val="00FF0768"/>
    <w:rsid w:val="00FF2491"/>
    <w:rsid w:val="00FF2810"/>
    <w:rsid w:val="00FF33A9"/>
    <w:rsid w:val="00FF393A"/>
    <w:rsid w:val="00FF3C6E"/>
    <w:rsid w:val="00FF3D45"/>
    <w:rsid w:val="00FF429D"/>
    <w:rsid w:val="00FF4F07"/>
    <w:rsid w:val="00FF5381"/>
    <w:rsid w:val="00FF602B"/>
    <w:rsid w:val="00FF609A"/>
    <w:rsid w:val="00FF75A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5013B5"/>
    <w:pPr>
      <w:bidi/>
      <w:spacing w:after="0" w:line="360" w:lineRule="auto"/>
      <w:jc w:val="both"/>
    </w:pPr>
    <w:rPr>
      <w:rFonts w:ascii="Times New Roman" w:eastAsia="Times New Roman" w:hAnsi="Times New Roman" w:cs="David"/>
      <w:sz w:val="24"/>
      <w:szCs w:val="24"/>
      <w:lang w:eastAsia="he-IL"/>
    </w:rPr>
  </w:style>
  <w:style w:type="paragraph" w:styleId="1">
    <w:name w:val="heading 1"/>
    <w:basedOn w:val="a1"/>
    <w:next w:val="a1"/>
    <w:link w:val="10"/>
    <w:qFormat/>
    <w:rsid w:val="00C92BC2"/>
    <w:pPr>
      <w:keepNext/>
      <w:keepLines/>
      <w:spacing w:before="600" w:after="120"/>
      <w:jc w:val="center"/>
      <w:outlineLvl w:val="0"/>
    </w:pPr>
    <w:rPr>
      <w:rFonts w:asciiTheme="majorHAnsi" w:eastAsiaTheme="majorEastAsia" w:hAnsiTheme="majorHAnsi"/>
      <w:b/>
      <w:bCs/>
      <w:sz w:val="28"/>
      <w:szCs w:val="28"/>
    </w:rPr>
  </w:style>
  <w:style w:type="paragraph" w:styleId="20">
    <w:name w:val="heading 2"/>
    <w:basedOn w:val="a1"/>
    <w:next w:val="a1"/>
    <w:link w:val="21"/>
    <w:autoRedefine/>
    <w:unhideWhenUsed/>
    <w:qFormat/>
    <w:rsid w:val="000A633A"/>
    <w:pPr>
      <w:keepNext/>
      <w:keepLines/>
      <w:widowControl w:val="0"/>
      <w:suppressAutoHyphens/>
      <w:autoSpaceDN w:val="0"/>
      <w:spacing w:before="320" w:after="120" w:line="240" w:lineRule="auto"/>
      <w:textAlignment w:val="baseline"/>
      <w:outlineLvl w:val="1"/>
    </w:pPr>
    <w:rPr>
      <w:rFonts w:ascii="David" w:eastAsiaTheme="majorEastAsia" w:hAnsi="David"/>
      <w:b/>
      <w:bCs/>
      <w:kern w:val="3"/>
      <w:sz w:val="30"/>
      <w:szCs w:val="28"/>
      <w:lang w:val="de-DE" w:eastAsia="ja-JP" w:bidi="fa-IR"/>
    </w:rPr>
  </w:style>
  <w:style w:type="paragraph" w:styleId="3">
    <w:name w:val="heading 3"/>
    <w:basedOn w:val="a1"/>
    <w:next w:val="a1"/>
    <w:link w:val="30"/>
    <w:autoRedefine/>
    <w:unhideWhenUsed/>
    <w:qFormat/>
    <w:rsid w:val="000A633A"/>
    <w:pPr>
      <w:keepNext/>
      <w:keepLines/>
      <w:widowControl w:val="0"/>
      <w:suppressAutoHyphens/>
      <w:autoSpaceDN w:val="0"/>
      <w:spacing w:before="320" w:after="120" w:line="240" w:lineRule="auto"/>
      <w:textAlignment w:val="baseline"/>
      <w:outlineLvl w:val="2"/>
    </w:pPr>
    <w:rPr>
      <w:rFonts w:asciiTheme="majorHAnsi" w:eastAsiaTheme="majorEastAsia" w:hAnsiTheme="majorHAnsi"/>
      <w:b/>
      <w:bCs/>
      <w:kern w:val="3"/>
      <w:sz w:val="20"/>
      <w:lang w:val="de-DE" w:eastAsia="ja-JP"/>
    </w:rPr>
  </w:style>
  <w:style w:type="paragraph" w:styleId="4">
    <w:name w:val="heading 4"/>
    <w:basedOn w:val="a1"/>
    <w:next w:val="a1"/>
    <w:link w:val="40"/>
    <w:qFormat/>
    <w:rsid w:val="00CB5F57"/>
    <w:pPr>
      <w:keepNext/>
      <w:spacing w:before="240" w:after="60"/>
      <w:outlineLvl w:val="3"/>
    </w:pPr>
    <w:rPr>
      <w:b/>
      <w:bCs/>
      <w:sz w:val="28"/>
      <w:szCs w:val="28"/>
    </w:rPr>
  </w:style>
  <w:style w:type="paragraph" w:styleId="5">
    <w:name w:val="heading 5"/>
    <w:basedOn w:val="a1"/>
    <w:next w:val="a1"/>
    <w:link w:val="50"/>
    <w:autoRedefine/>
    <w:qFormat/>
    <w:rsid w:val="00CB5F57"/>
    <w:pPr>
      <w:numPr>
        <w:ilvl w:val="4"/>
        <w:numId w:val="13"/>
      </w:numPr>
      <w:spacing w:before="120" w:after="120" w:line="240" w:lineRule="auto"/>
      <w:outlineLvl w:val="4"/>
    </w:pPr>
    <w:rPr>
      <w:rFonts w:ascii="Arial" w:hAnsi="Arial" w:cs="Times New Roman"/>
      <w:bCs/>
      <w:sz w:val="22"/>
      <w:szCs w:val="18"/>
      <w:lang w:eastAsia="en-US"/>
    </w:rPr>
  </w:style>
  <w:style w:type="paragraph" w:styleId="6">
    <w:name w:val="heading 6"/>
    <w:basedOn w:val="a1"/>
    <w:next w:val="a1"/>
    <w:link w:val="60"/>
    <w:autoRedefine/>
    <w:qFormat/>
    <w:rsid w:val="00CB5F57"/>
    <w:pPr>
      <w:numPr>
        <w:ilvl w:val="5"/>
        <w:numId w:val="13"/>
      </w:numPr>
      <w:spacing w:before="60" w:after="60" w:line="240" w:lineRule="auto"/>
      <w:outlineLvl w:val="5"/>
    </w:pPr>
    <w:rPr>
      <w:rFonts w:ascii="Arial" w:hAnsi="Arial" w:cs="Times New Roman"/>
      <w:bCs/>
      <w:i/>
      <w:sz w:val="22"/>
      <w:szCs w:val="18"/>
      <w:lang w:eastAsia="en-US"/>
    </w:rPr>
  </w:style>
  <w:style w:type="paragraph" w:styleId="7">
    <w:name w:val="heading 7"/>
    <w:basedOn w:val="a1"/>
    <w:next w:val="a1"/>
    <w:link w:val="70"/>
    <w:autoRedefine/>
    <w:qFormat/>
    <w:rsid w:val="00CB5F57"/>
    <w:pPr>
      <w:numPr>
        <w:ilvl w:val="6"/>
        <w:numId w:val="13"/>
      </w:numPr>
      <w:spacing w:before="60" w:after="60" w:line="240" w:lineRule="auto"/>
      <w:outlineLvl w:val="6"/>
    </w:pPr>
    <w:rPr>
      <w:rFonts w:ascii="Arial" w:hAnsi="Arial" w:cs="Times New Roman"/>
      <w:b/>
      <w:bCs/>
      <w:sz w:val="20"/>
      <w:szCs w:val="22"/>
      <w:lang w:eastAsia="en-US"/>
    </w:rPr>
  </w:style>
  <w:style w:type="paragraph" w:styleId="8">
    <w:name w:val="heading 8"/>
    <w:basedOn w:val="a1"/>
    <w:next w:val="a1"/>
    <w:link w:val="80"/>
    <w:qFormat/>
    <w:rsid w:val="00CB5F57"/>
    <w:pPr>
      <w:numPr>
        <w:ilvl w:val="7"/>
        <w:numId w:val="13"/>
      </w:numPr>
      <w:spacing w:before="120" w:after="60" w:line="240" w:lineRule="auto"/>
      <w:outlineLvl w:val="7"/>
    </w:pPr>
    <w:rPr>
      <w:rFonts w:ascii="Arial" w:hAnsi="Arial" w:cs="Times New Roman"/>
      <w:bCs/>
      <w:i/>
      <w:sz w:val="20"/>
      <w:szCs w:val="28"/>
      <w:lang w:eastAsia="en-US"/>
    </w:rPr>
  </w:style>
  <w:style w:type="paragraph" w:styleId="9">
    <w:name w:val="heading 9"/>
    <w:basedOn w:val="a1"/>
    <w:next w:val="a1"/>
    <w:link w:val="90"/>
    <w:qFormat/>
    <w:rsid w:val="00CB5F57"/>
    <w:pPr>
      <w:numPr>
        <w:ilvl w:val="8"/>
        <w:numId w:val="13"/>
      </w:numPr>
      <w:spacing w:before="120" w:after="60" w:line="240" w:lineRule="auto"/>
      <w:outlineLvl w:val="8"/>
    </w:pPr>
    <w:rPr>
      <w:rFonts w:ascii="Arial" w:hAnsi="Arial" w:cs="Times New Roman"/>
      <w:b/>
      <w:bCs/>
      <w:i/>
      <w:sz w:val="1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C92BC2"/>
    <w:rPr>
      <w:rFonts w:asciiTheme="majorHAnsi" w:eastAsiaTheme="majorEastAsia" w:hAnsiTheme="majorHAnsi" w:cs="Narkisim"/>
      <w:b/>
      <w:bCs/>
      <w:sz w:val="28"/>
      <w:szCs w:val="28"/>
    </w:rPr>
  </w:style>
  <w:style w:type="character" w:customStyle="1" w:styleId="21">
    <w:name w:val="כותרת 2 תו"/>
    <w:basedOn w:val="a2"/>
    <w:link w:val="20"/>
    <w:rsid w:val="000A633A"/>
    <w:rPr>
      <w:rFonts w:ascii="David" w:eastAsiaTheme="majorEastAsia" w:hAnsi="David" w:cs="David"/>
      <w:b/>
      <w:bCs/>
      <w:kern w:val="3"/>
      <w:sz w:val="30"/>
      <w:szCs w:val="28"/>
      <w:lang w:val="de-DE" w:eastAsia="ja-JP" w:bidi="fa-IR"/>
    </w:rPr>
  </w:style>
  <w:style w:type="paragraph" w:styleId="a5">
    <w:name w:val="Title"/>
    <w:basedOn w:val="a1"/>
    <w:next w:val="a1"/>
    <w:link w:val="a6"/>
    <w:qFormat/>
    <w:rsid w:val="009F232F"/>
    <w:pPr>
      <w:spacing w:after="300" w:line="240" w:lineRule="auto"/>
      <w:ind w:left="720"/>
      <w:contextualSpacing/>
    </w:pPr>
    <w:rPr>
      <w:rFonts w:asciiTheme="majorHAnsi" w:eastAsiaTheme="majorEastAsia" w:hAnsiTheme="majorHAnsi" w:cs="Guttman Keren"/>
      <w:bCs/>
      <w:iCs/>
      <w:spacing w:val="5"/>
      <w:kern w:val="28"/>
      <w:sz w:val="52"/>
    </w:rPr>
  </w:style>
  <w:style w:type="character" w:customStyle="1" w:styleId="a6">
    <w:name w:val="תואר תו"/>
    <w:basedOn w:val="a2"/>
    <w:link w:val="a5"/>
    <w:rsid w:val="009F232F"/>
    <w:rPr>
      <w:rFonts w:asciiTheme="majorHAnsi" w:eastAsiaTheme="majorEastAsia" w:hAnsiTheme="majorHAnsi" w:cs="Guttman Keren"/>
      <w:bCs/>
      <w:iCs/>
      <w:spacing w:val="5"/>
      <w:kern w:val="28"/>
      <w:sz w:val="52"/>
      <w:szCs w:val="24"/>
    </w:rPr>
  </w:style>
  <w:style w:type="character" w:customStyle="1" w:styleId="30">
    <w:name w:val="כותרת 3 תו"/>
    <w:basedOn w:val="a2"/>
    <w:link w:val="3"/>
    <w:rsid w:val="000A633A"/>
    <w:rPr>
      <w:rFonts w:asciiTheme="majorHAnsi" w:eastAsiaTheme="majorEastAsia" w:hAnsiTheme="majorHAnsi" w:cs="David"/>
      <w:b/>
      <w:bCs/>
      <w:kern w:val="3"/>
      <w:sz w:val="20"/>
      <w:szCs w:val="24"/>
      <w:lang w:val="de-DE" w:eastAsia="ja-JP"/>
    </w:rPr>
  </w:style>
  <w:style w:type="paragraph" w:styleId="a7">
    <w:name w:val="Quote"/>
    <w:basedOn w:val="a1"/>
    <w:next w:val="a1"/>
    <w:link w:val="a8"/>
    <w:qFormat/>
    <w:rsid w:val="00D850BC"/>
    <w:pPr>
      <w:spacing w:before="360" w:after="360" w:line="240" w:lineRule="auto"/>
      <w:ind w:left="862" w:right="862"/>
    </w:pPr>
    <w:rPr>
      <w:rFonts w:eastAsiaTheme="minorEastAsia" w:cs="Guttman Drogolin"/>
      <w:i/>
      <w:szCs w:val="20"/>
    </w:rPr>
  </w:style>
  <w:style w:type="character" w:customStyle="1" w:styleId="a8">
    <w:name w:val="הצעת מחיר תו"/>
    <w:basedOn w:val="a2"/>
    <w:link w:val="a7"/>
    <w:rsid w:val="00D850BC"/>
    <w:rPr>
      <w:rFonts w:eastAsiaTheme="minorEastAsia" w:cs="Guttman Drogolin"/>
      <w:i/>
      <w:szCs w:val="20"/>
    </w:rPr>
  </w:style>
  <w:style w:type="character" w:styleId="a9">
    <w:name w:val="Book Title"/>
    <w:basedOn w:val="a2"/>
    <w:uiPriority w:val="99"/>
    <w:qFormat/>
    <w:rsid w:val="008821ED"/>
    <w:rPr>
      <w:b/>
      <w:bCs/>
      <w:smallCaps/>
      <w:spacing w:val="5"/>
      <w:szCs w:val="22"/>
    </w:rPr>
  </w:style>
  <w:style w:type="paragraph" w:styleId="a">
    <w:name w:val="List Paragraph"/>
    <w:aliases w:val="רגיל 2"/>
    <w:basedOn w:val="a1"/>
    <w:next w:val="22"/>
    <w:uiPriority w:val="34"/>
    <w:qFormat/>
    <w:rsid w:val="007E0307"/>
    <w:pPr>
      <w:numPr>
        <w:numId w:val="4"/>
      </w:numPr>
      <w:contextualSpacing/>
    </w:pPr>
  </w:style>
  <w:style w:type="paragraph" w:styleId="aa">
    <w:name w:val="caption"/>
    <w:basedOn w:val="a1"/>
    <w:next w:val="a1"/>
    <w:uiPriority w:val="35"/>
    <w:semiHidden/>
    <w:unhideWhenUsed/>
    <w:qFormat/>
    <w:rsid w:val="00263691"/>
    <w:pPr>
      <w:spacing w:line="240" w:lineRule="auto"/>
    </w:pPr>
    <w:rPr>
      <w:b/>
      <w:bCs/>
      <w:color w:val="4F81BD" w:themeColor="accent1"/>
      <w:sz w:val="18"/>
      <w:szCs w:val="18"/>
    </w:rPr>
  </w:style>
  <w:style w:type="paragraph" w:styleId="22">
    <w:name w:val="List Continue 2"/>
    <w:basedOn w:val="a1"/>
    <w:uiPriority w:val="99"/>
    <w:semiHidden/>
    <w:unhideWhenUsed/>
    <w:rsid w:val="00263691"/>
    <w:pPr>
      <w:spacing w:after="120"/>
      <w:ind w:left="566"/>
      <w:contextualSpacing/>
    </w:pPr>
  </w:style>
  <w:style w:type="character" w:styleId="ab">
    <w:name w:val="annotation reference"/>
    <w:basedOn w:val="a2"/>
    <w:rsid w:val="005013B5"/>
    <w:rPr>
      <w:rFonts w:cs="Times New Roman"/>
      <w:sz w:val="16"/>
    </w:rPr>
  </w:style>
  <w:style w:type="paragraph" w:styleId="ac">
    <w:name w:val="annotation text"/>
    <w:basedOn w:val="a1"/>
    <w:link w:val="ad"/>
    <w:rsid w:val="005013B5"/>
    <w:rPr>
      <w:sz w:val="20"/>
      <w:szCs w:val="20"/>
    </w:rPr>
  </w:style>
  <w:style w:type="character" w:customStyle="1" w:styleId="ad">
    <w:name w:val="טקסט הערה תו"/>
    <w:basedOn w:val="a2"/>
    <w:link w:val="ac"/>
    <w:rsid w:val="005013B5"/>
    <w:rPr>
      <w:rFonts w:ascii="Times New Roman" w:eastAsia="Times New Roman" w:hAnsi="Times New Roman" w:cs="David"/>
      <w:sz w:val="20"/>
      <w:szCs w:val="20"/>
      <w:lang w:eastAsia="he-IL"/>
    </w:rPr>
  </w:style>
  <w:style w:type="paragraph" w:styleId="ae">
    <w:name w:val="footnote text"/>
    <w:basedOn w:val="a1"/>
    <w:link w:val="af"/>
    <w:uiPriority w:val="99"/>
    <w:rsid w:val="005013B5"/>
    <w:rPr>
      <w:sz w:val="20"/>
      <w:szCs w:val="20"/>
    </w:rPr>
  </w:style>
  <w:style w:type="character" w:customStyle="1" w:styleId="af">
    <w:name w:val="טקסט הערת שוליים תו"/>
    <w:basedOn w:val="a2"/>
    <w:link w:val="ae"/>
    <w:uiPriority w:val="99"/>
    <w:rsid w:val="005013B5"/>
    <w:rPr>
      <w:rFonts w:ascii="Times New Roman" w:eastAsia="Times New Roman" w:hAnsi="Times New Roman" w:cs="David"/>
      <w:sz w:val="20"/>
      <w:szCs w:val="20"/>
      <w:lang w:eastAsia="he-IL"/>
    </w:rPr>
  </w:style>
  <w:style w:type="character" w:styleId="af0">
    <w:name w:val="footnote reference"/>
    <w:aliases w:val="אות הערה"/>
    <w:basedOn w:val="a2"/>
    <w:uiPriority w:val="99"/>
    <w:rsid w:val="005013B5"/>
    <w:rPr>
      <w:rFonts w:cs="Times New Roman"/>
      <w:vertAlign w:val="superscript"/>
    </w:rPr>
  </w:style>
  <w:style w:type="paragraph" w:customStyle="1" w:styleId="af1">
    <w:name w:val="ציטוט רגיל"/>
    <w:basedOn w:val="a1"/>
    <w:autoRedefine/>
    <w:qFormat/>
    <w:rsid w:val="005013B5"/>
    <w:pPr>
      <w:ind w:left="652" w:right="340"/>
    </w:pPr>
    <w:rPr>
      <w:rFonts w:ascii="Rockwell Condensed" w:hAnsi="Rockwell Condensed" w:cs="Times New Roman"/>
      <w:i/>
      <w:color w:val="000000"/>
    </w:rPr>
  </w:style>
  <w:style w:type="paragraph" w:customStyle="1" w:styleId="af2">
    <w:name w:val="מקור לציטוט"/>
    <w:basedOn w:val="af1"/>
    <w:qFormat/>
    <w:rsid w:val="005013B5"/>
    <w:pPr>
      <w:jc w:val="right"/>
    </w:pPr>
  </w:style>
  <w:style w:type="paragraph" w:styleId="af3">
    <w:name w:val="Balloon Text"/>
    <w:basedOn w:val="a1"/>
    <w:link w:val="af4"/>
    <w:semiHidden/>
    <w:unhideWhenUsed/>
    <w:rsid w:val="005013B5"/>
    <w:pPr>
      <w:spacing w:line="240" w:lineRule="auto"/>
    </w:pPr>
    <w:rPr>
      <w:rFonts w:ascii="Tahoma" w:hAnsi="Tahoma" w:cs="Tahoma"/>
      <w:sz w:val="16"/>
      <w:szCs w:val="16"/>
    </w:rPr>
  </w:style>
  <w:style w:type="character" w:customStyle="1" w:styleId="af4">
    <w:name w:val="טקסט בלונים תו"/>
    <w:basedOn w:val="a2"/>
    <w:link w:val="af3"/>
    <w:semiHidden/>
    <w:rsid w:val="005013B5"/>
    <w:rPr>
      <w:rFonts w:ascii="Tahoma" w:eastAsia="Times New Roman" w:hAnsi="Tahoma" w:cs="Tahoma"/>
      <w:sz w:val="16"/>
      <w:szCs w:val="16"/>
      <w:lang w:eastAsia="he-IL"/>
    </w:rPr>
  </w:style>
  <w:style w:type="paragraph" w:styleId="af5">
    <w:name w:val="Document Map"/>
    <w:basedOn w:val="a1"/>
    <w:link w:val="af6"/>
    <w:unhideWhenUsed/>
    <w:rsid w:val="007E0307"/>
    <w:pPr>
      <w:spacing w:line="240" w:lineRule="auto"/>
    </w:pPr>
    <w:rPr>
      <w:rFonts w:ascii="Tahoma" w:hAnsi="Tahoma" w:cs="Tahoma"/>
      <w:sz w:val="16"/>
      <w:szCs w:val="16"/>
    </w:rPr>
  </w:style>
  <w:style w:type="character" w:customStyle="1" w:styleId="af6">
    <w:name w:val="מפת מסמך תו"/>
    <w:basedOn w:val="a2"/>
    <w:link w:val="af5"/>
    <w:rsid w:val="007E0307"/>
    <w:rPr>
      <w:rFonts w:ascii="Tahoma" w:eastAsia="Times New Roman" w:hAnsi="Tahoma" w:cs="Tahoma"/>
      <w:sz w:val="16"/>
      <w:szCs w:val="16"/>
      <w:lang w:eastAsia="he-IL"/>
    </w:rPr>
  </w:style>
  <w:style w:type="character" w:customStyle="1" w:styleId="40">
    <w:name w:val="כותרת 4 תו"/>
    <w:basedOn w:val="a2"/>
    <w:link w:val="4"/>
    <w:rsid w:val="00CB5F57"/>
    <w:rPr>
      <w:rFonts w:ascii="Times New Roman" w:eastAsia="Times New Roman" w:hAnsi="Times New Roman" w:cs="David"/>
      <w:b/>
      <w:bCs/>
      <w:sz w:val="28"/>
      <w:szCs w:val="28"/>
      <w:lang w:eastAsia="he-IL"/>
    </w:rPr>
  </w:style>
  <w:style w:type="character" w:customStyle="1" w:styleId="50">
    <w:name w:val="כותרת 5 תו"/>
    <w:basedOn w:val="a2"/>
    <w:link w:val="5"/>
    <w:rsid w:val="00CB5F57"/>
    <w:rPr>
      <w:rFonts w:ascii="Arial" w:eastAsia="Times New Roman" w:hAnsi="Arial" w:cs="Times New Roman"/>
      <w:bCs/>
      <w:szCs w:val="18"/>
    </w:rPr>
  </w:style>
  <w:style w:type="character" w:customStyle="1" w:styleId="60">
    <w:name w:val="כותרת 6 תו"/>
    <w:basedOn w:val="a2"/>
    <w:link w:val="6"/>
    <w:rsid w:val="00CB5F57"/>
    <w:rPr>
      <w:rFonts w:ascii="Arial" w:eastAsia="Times New Roman" w:hAnsi="Arial" w:cs="Times New Roman"/>
      <w:bCs/>
      <w:i/>
      <w:szCs w:val="18"/>
    </w:rPr>
  </w:style>
  <w:style w:type="character" w:customStyle="1" w:styleId="70">
    <w:name w:val="כותרת 7 תו"/>
    <w:basedOn w:val="a2"/>
    <w:link w:val="7"/>
    <w:rsid w:val="00CB5F57"/>
    <w:rPr>
      <w:rFonts w:ascii="Arial" w:eastAsia="Times New Roman" w:hAnsi="Arial" w:cs="Times New Roman"/>
      <w:b/>
      <w:bCs/>
      <w:sz w:val="20"/>
    </w:rPr>
  </w:style>
  <w:style w:type="character" w:customStyle="1" w:styleId="80">
    <w:name w:val="כותרת 8 תו"/>
    <w:basedOn w:val="a2"/>
    <w:link w:val="8"/>
    <w:rsid w:val="00CB5F57"/>
    <w:rPr>
      <w:rFonts w:ascii="Arial" w:eastAsia="Times New Roman" w:hAnsi="Arial" w:cs="Times New Roman"/>
      <w:bCs/>
      <w:i/>
      <w:sz w:val="20"/>
      <w:szCs w:val="28"/>
    </w:rPr>
  </w:style>
  <w:style w:type="character" w:customStyle="1" w:styleId="90">
    <w:name w:val="כותרת 9 תו"/>
    <w:basedOn w:val="a2"/>
    <w:link w:val="9"/>
    <w:rsid w:val="00CB5F57"/>
    <w:rPr>
      <w:rFonts w:ascii="Arial" w:eastAsia="Times New Roman" w:hAnsi="Arial" w:cs="Times New Roman"/>
      <w:b/>
      <w:bCs/>
      <w:i/>
      <w:sz w:val="18"/>
      <w:szCs w:val="28"/>
    </w:rPr>
  </w:style>
  <w:style w:type="paragraph" w:customStyle="1" w:styleId="af7">
    <w:name w:val="סתם"/>
    <w:basedOn w:val="a7"/>
    <w:link w:val="af8"/>
    <w:autoRedefine/>
    <w:rsid w:val="00CB5F57"/>
    <w:pPr>
      <w:spacing w:before="0" w:after="0" w:line="360" w:lineRule="auto"/>
      <w:ind w:left="0" w:right="0"/>
    </w:pPr>
    <w:rPr>
      <w:rFonts w:asciiTheme="minorHAnsi" w:eastAsiaTheme="minorHAnsi" w:hAnsiTheme="minorHAnsi" w:cs="Guttman Stam"/>
      <w:iCs/>
      <w:szCs w:val="24"/>
    </w:rPr>
  </w:style>
  <w:style w:type="character" w:customStyle="1" w:styleId="af8">
    <w:name w:val="סתם תו"/>
    <w:basedOn w:val="a8"/>
    <w:link w:val="af7"/>
    <w:rsid w:val="00CB5F57"/>
    <w:rPr>
      <w:rFonts w:cs="Guttman Stam"/>
      <w:i/>
      <w:iCs/>
      <w:sz w:val="24"/>
      <w:szCs w:val="24"/>
      <w:lang w:eastAsia="he-IL"/>
    </w:rPr>
  </w:style>
  <w:style w:type="paragraph" w:customStyle="1" w:styleId="11">
    <w:name w:val="סגנון1"/>
    <w:basedOn w:val="a1"/>
    <w:link w:val="12"/>
    <w:autoRedefine/>
    <w:rsid w:val="00CB5F57"/>
    <w:pPr>
      <w:ind w:left="567" w:right="567"/>
      <w:jc w:val="right"/>
    </w:pPr>
    <w:rPr>
      <w:rFonts w:cs="Miriam"/>
      <w:szCs w:val="16"/>
    </w:rPr>
  </w:style>
  <w:style w:type="character" w:customStyle="1" w:styleId="12">
    <w:name w:val="סגנון1 תו"/>
    <w:basedOn w:val="a2"/>
    <w:link w:val="11"/>
    <w:rsid w:val="00CB5F57"/>
    <w:rPr>
      <w:rFonts w:ascii="Times New Roman" w:eastAsia="Times New Roman" w:hAnsi="Times New Roman" w:cs="Miriam"/>
      <w:sz w:val="24"/>
      <w:szCs w:val="16"/>
      <w:lang w:eastAsia="he-IL"/>
    </w:rPr>
  </w:style>
  <w:style w:type="paragraph" w:styleId="af9">
    <w:name w:val="Revision"/>
    <w:hidden/>
    <w:uiPriority w:val="99"/>
    <w:semiHidden/>
    <w:rsid w:val="00CB5F57"/>
    <w:pPr>
      <w:spacing w:after="0" w:line="240" w:lineRule="auto"/>
    </w:pPr>
    <w:rPr>
      <w:rFonts w:ascii="Times New Roman" w:eastAsia="Times New Roman" w:hAnsi="Times New Roman" w:cs="David"/>
      <w:sz w:val="24"/>
      <w:szCs w:val="24"/>
      <w:lang w:eastAsia="he-IL"/>
    </w:rPr>
  </w:style>
  <w:style w:type="paragraph" w:customStyle="1" w:styleId="afa">
    <w:name w:val="הפניות"/>
    <w:basedOn w:val="a1"/>
    <w:link w:val="afb"/>
    <w:qFormat/>
    <w:rsid w:val="00CB5F57"/>
    <w:pPr>
      <w:ind w:firstLine="284"/>
      <w:jc w:val="right"/>
    </w:pPr>
    <w:rPr>
      <w:rFonts w:asciiTheme="minorBidi" w:hAnsiTheme="minorBidi"/>
      <w:b/>
      <w:bCs/>
      <w:sz w:val="18"/>
      <w:szCs w:val="18"/>
    </w:rPr>
  </w:style>
  <w:style w:type="paragraph" w:styleId="afc">
    <w:name w:val="TOC Heading"/>
    <w:basedOn w:val="1"/>
    <w:next w:val="a1"/>
    <w:uiPriority w:val="39"/>
    <w:qFormat/>
    <w:rsid w:val="00CB5F57"/>
    <w:pPr>
      <w:spacing w:before="480" w:after="0" w:line="276" w:lineRule="auto"/>
      <w:jc w:val="left"/>
      <w:outlineLvl w:val="9"/>
    </w:pPr>
    <w:rPr>
      <w:rFonts w:ascii="Cambria" w:eastAsia="Times New Roman" w:hAnsi="Cambria" w:cs="FrankRuehl"/>
      <w:color w:val="365F91"/>
      <w:lang w:eastAsia="en-US"/>
    </w:rPr>
  </w:style>
  <w:style w:type="character" w:customStyle="1" w:styleId="afb">
    <w:name w:val="הפניות תו"/>
    <w:basedOn w:val="a2"/>
    <w:link w:val="afa"/>
    <w:rsid w:val="00CB5F57"/>
    <w:rPr>
      <w:rFonts w:asciiTheme="minorBidi" w:eastAsia="Times New Roman" w:hAnsiTheme="minorBidi" w:cs="David"/>
      <w:b/>
      <w:bCs/>
      <w:sz w:val="18"/>
      <w:szCs w:val="18"/>
      <w:lang w:eastAsia="he-IL"/>
    </w:rPr>
  </w:style>
  <w:style w:type="paragraph" w:customStyle="1" w:styleId="afd">
    <w:name w:val="הערת שוליים"/>
    <w:link w:val="afe"/>
    <w:qFormat/>
    <w:rsid w:val="00CB5F57"/>
    <w:pPr>
      <w:spacing w:after="0"/>
    </w:pPr>
    <w:rPr>
      <w:rFonts w:ascii="Calibri" w:eastAsia="Calibri" w:hAnsi="Calibri" w:cs="Arial"/>
      <w:sz w:val="20"/>
      <w:szCs w:val="20"/>
    </w:rPr>
  </w:style>
  <w:style w:type="character" w:customStyle="1" w:styleId="afe">
    <w:name w:val="הערת שוליים תו"/>
    <w:basedOn w:val="a2"/>
    <w:link w:val="afd"/>
    <w:rsid w:val="00CB5F57"/>
    <w:rPr>
      <w:rFonts w:ascii="Calibri" w:eastAsia="Calibri" w:hAnsi="Calibri" w:cs="Arial"/>
      <w:sz w:val="20"/>
      <w:szCs w:val="20"/>
    </w:rPr>
  </w:style>
  <w:style w:type="paragraph" w:customStyle="1" w:styleId="23">
    <w:name w:val="כותרת 2 כפול"/>
    <w:basedOn w:val="20"/>
    <w:link w:val="24"/>
    <w:qFormat/>
    <w:rsid w:val="00CB5F57"/>
    <w:pPr>
      <w:keepLines w:val="0"/>
      <w:widowControl/>
      <w:suppressAutoHyphens w:val="0"/>
      <w:autoSpaceDN/>
      <w:spacing w:before="240" w:after="240" w:line="360" w:lineRule="auto"/>
      <w:jc w:val="center"/>
      <w:textAlignment w:val="auto"/>
    </w:pPr>
    <w:rPr>
      <w:rFonts w:ascii="Arial" w:eastAsia="Times New Roman" w:hAnsi="Arial" w:cs="FrankRuehl"/>
      <w:color w:val="000000" w:themeColor="text1"/>
      <w:kern w:val="32"/>
      <w:sz w:val="38"/>
      <w:szCs w:val="38"/>
      <w:lang w:val="en-US" w:eastAsia="he-IL" w:bidi="he-IL"/>
    </w:rPr>
  </w:style>
  <w:style w:type="character" w:customStyle="1" w:styleId="24">
    <w:name w:val="כותרת 2 כפול תו"/>
    <w:basedOn w:val="21"/>
    <w:link w:val="23"/>
    <w:rsid w:val="00CB5F57"/>
    <w:rPr>
      <w:rFonts w:ascii="Arial" w:eastAsia="Times New Roman" w:hAnsi="Arial" w:cs="FrankRuehl"/>
      <w:b/>
      <w:bCs/>
      <w:color w:val="000000" w:themeColor="text1"/>
      <w:kern w:val="32"/>
      <w:sz w:val="38"/>
      <w:szCs w:val="38"/>
      <w:lang w:eastAsia="he-IL"/>
    </w:rPr>
  </w:style>
  <w:style w:type="character" w:styleId="aff">
    <w:name w:val="Strong"/>
    <w:basedOn w:val="a2"/>
    <w:qFormat/>
    <w:rsid w:val="00CB5F57"/>
    <w:rPr>
      <w:rFonts w:cs="Times New Roman"/>
      <w:b/>
    </w:rPr>
  </w:style>
  <w:style w:type="paragraph" w:styleId="aff0">
    <w:name w:val="Body Text Indent"/>
    <w:basedOn w:val="a1"/>
    <w:link w:val="aff1"/>
    <w:rsid w:val="00CB5F57"/>
    <w:rPr>
      <w:rFonts w:cs="Times New Roman"/>
      <w:sz w:val="22"/>
      <w:lang w:eastAsia="en-US"/>
    </w:rPr>
  </w:style>
  <w:style w:type="character" w:customStyle="1" w:styleId="aff1">
    <w:name w:val="כניסה בגוף טקסט תו"/>
    <w:basedOn w:val="a2"/>
    <w:link w:val="aff0"/>
    <w:rsid w:val="00CB5F57"/>
    <w:rPr>
      <w:rFonts w:ascii="Times New Roman" w:eastAsia="Times New Roman" w:hAnsi="Times New Roman" w:cs="Times New Roman"/>
      <w:szCs w:val="24"/>
    </w:rPr>
  </w:style>
  <w:style w:type="paragraph" w:customStyle="1" w:styleId="13">
    <w:name w:val="הצעת מחיר1"/>
    <w:aliases w:val="ציטוט"/>
    <w:basedOn w:val="a1"/>
    <w:next w:val="a1"/>
    <w:link w:val="CharChar"/>
    <w:rsid w:val="00CB5F57"/>
    <w:pPr>
      <w:ind w:left="651" w:right="340"/>
    </w:pPr>
    <w:rPr>
      <w:rFonts w:ascii="Rockwell Condensed" w:hAnsi="Rockwell Condensed" w:cs="Times New Roman"/>
      <w:i/>
      <w:color w:val="000000"/>
      <w:sz w:val="28"/>
    </w:rPr>
  </w:style>
  <w:style w:type="character" w:customStyle="1" w:styleId="CharChar">
    <w:name w:val="ציטוט Char Char"/>
    <w:basedOn w:val="a2"/>
    <w:link w:val="13"/>
    <w:rsid w:val="00CB5F57"/>
    <w:rPr>
      <w:rFonts w:ascii="Rockwell Condensed" w:eastAsia="Times New Roman" w:hAnsi="Rockwell Condensed" w:cs="Times New Roman"/>
      <w:i/>
      <w:color w:val="000000"/>
      <w:sz w:val="28"/>
      <w:szCs w:val="24"/>
      <w:lang w:eastAsia="he-IL"/>
    </w:rPr>
  </w:style>
  <w:style w:type="paragraph" w:styleId="aff2">
    <w:name w:val="No Spacing"/>
    <w:link w:val="aff3"/>
    <w:uiPriority w:val="1"/>
    <w:qFormat/>
    <w:rsid w:val="00CB5F57"/>
    <w:pPr>
      <w:bidi/>
      <w:spacing w:after="0" w:line="240" w:lineRule="auto"/>
    </w:pPr>
  </w:style>
  <w:style w:type="character" w:customStyle="1" w:styleId="aff3">
    <w:name w:val="ללא מרווח תו"/>
    <w:basedOn w:val="a2"/>
    <w:link w:val="aff2"/>
    <w:uiPriority w:val="1"/>
    <w:rsid w:val="00CB5F57"/>
  </w:style>
  <w:style w:type="paragraph" w:styleId="aff4">
    <w:name w:val="annotation subject"/>
    <w:basedOn w:val="ac"/>
    <w:next w:val="ac"/>
    <w:link w:val="aff5"/>
    <w:rsid w:val="00CB5F57"/>
    <w:rPr>
      <w:b/>
      <w:bCs/>
    </w:rPr>
  </w:style>
  <w:style w:type="character" w:customStyle="1" w:styleId="aff5">
    <w:name w:val="נושא הערה תו"/>
    <w:basedOn w:val="ad"/>
    <w:link w:val="aff4"/>
    <w:rsid w:val="00CB5F57"/>
    <w:rPr>
      <w:b/>
      <w:bCs/>
    </w:rPr>
  </w:style>
  <w:style w:type="paragraph" w:styleId="aff6">
    <w:name w:val="List"/>
    <w:basedOn w:val="a1"/>
    <w:rsid w:val="00CB5F57"/>
    <w:pPr>
      <w:ind w:left="283" w:hanging="283"/>
      <w:contextualSpacing/>
    </w:pPr>
  </w:style>
  <w:style w:type="paragraph" w:styleId="TOC1">
    <w:name w:val="toc 1"/>
    <w:basedOn w:val="a1"/>
    <w:next w:val="a1"/>
    <w:autoRedefine/>
    <w:rsid w:val="00CB5F57"/>
  </w:style>
  <w:style w:type="paragraph" w:styleId="TOC2">
    <w:name w:val="toc 2"/>
    <w:basedOn w:val="a1"/>
    <w:next w:val="a1"/>
    <w:autoRedefine/>
    <w:rsid w:val="00CB5F57"/>
    <w:pPr>
      <w:ind w:left="238"/>
    </w:pPr>
  </w:style>
  <w:style w:type="paragraph" w:styleId="TOC3">
    <w:name w:val="toc 3"/>
    <w:basedOn w:val="a1"/>
    <w:next w:val="a1"/>
    <w:autoRedefine/>
    <w:rsid w:val="00CB5F57"/>
    <w:pPr>
      <w:ind w:left="482"/>
    </w:pPr>
  </w:style>
  <w:style w:type="paragraph" w:styleId="TOC4">
    <w:name w:val="toc 4"/>
    <w:basedOn w:val="a1"/>
    <w:next w:val="a1"/>
    <w:autoRedefine/>
    <w:rsid w:val="00CB5F57"/>
    <w:pPr>
      <w:ind w:left="720"/>
    </w:pPr>
  </w:style>
  <w:style w:type="paragraph" w:styleId="TOC5">
    <w:name w:val="toc 5"/>
    <w:basedOn w:val="a1"/>
    <w:next w:val="a1"/>
    <w:autoRedefine/>
    <w:rsid w:val="00CB5F57"/>
    <w:pPr>
      <w:ind w:left="960"/>
    </w:pPr>
  </w:style>
  <w:style w:type="paragraph" w:styleId="TOC6">
    <w:name w:val="toc 6"/>
    <w:basedOn w:val="a1"/>
    <w:next w:val="a1"/>
    <w:autoRedefine/>
    <w:rsid w:val="00CB5F57"/>
    <w:pPr>
      <w:ind w:left="1200"/>
    </w:pPr>
  </w:style>
  <w:style w:type="paragraph" w:styleId="TOC7">
    <w:name w:val="toc 7"/>
    <w:basedOn w:val="a1"/>
    <w:next w:val="a1"/>
    <w:autoRedefine/>
    <w:rsid w:val="00CB5F57"/>
    <w:pPr>
      <w:ind w:left="1440"/>
    </w:pPr>
  </w:style>
  <w:style w:type="paragraph" w:styleId="TOC8">
    <w:name w:val="toc 8"/>
    <w:basedOn w:val="a1"/>
    <w:next w:val="a1"/>
    <w:autoRedefine/>
    <w:rsid w:val="00CB5F57"/>
    <w:pPr>
      <w:ind w:left="1680"/>
    </w:pPr>
  </w:style>
  <w:style w:type="paragraph" w:styleId="TOC9">
    <w:name w:val="toc 9"/>
    <w:basedOn w:val="a1"/>
    <w:next w:val="a1"/>
    <w:autoRedefine/>
    <w:rsid w:val="00CB5F57"/>
    <w:pPr>
      <w:ind w:left="1920"/>
    </w:pPr>
  </w:style>
  <w:style w:type="paragraph" w:customStyle="1" w:styleId="14">
    <w:name w:val="כותרת תוכן עניינים1"/>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TOCHeading1">
    <w:name w:val="TOC Heading1"/>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TOCHeading2">
    <w:name w:val="TOC Heading2"/>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TOCHeading3">
    <w:name w:val="TOC Heading3"/>
    <w:basedOn w:val="1"/>
    <w:next w:val="a1"/>
    <w:rsid w:val="00CB5F57"/>
    <w:pPr>
      <w:spacing w:before="480" w:after="0" w:line="276" w:lineRule="auto"/>
      <w:jc w:val="left"/>
      <w:outlineLvl w:val="9"/>
    </w:pPr>
    <w:rPr>
      <w:rFonts w:ascii="Cambria" w:eastAsia="Times New Roman" w:hAnsi="Cambria"/>
      <w:color w:val="365F91"/>
      <w:lang w:eastAsia="en-US"/>
    </w:rPr>
  </w:style>
  <w:style w:type="paragraph" w:customStyle="1" w:styleId="aff7">
    <w:name w:val="בולטראש"/>
    <w:basedOn w:val="a1"/>
    <w:rsid w:val="00CB5F57"/>
    <w:pPr>
      <w:tabs>
        <w:tab w:val="left" w:pos="284"/>
      </w:tabs>
      <w:spacing w:after="80" w:line="240" w:lineRule="exact"/>
      <w:ind w:left="284" w:hanging="284"/>
    </w:pPr>
    <w:rPr>
      <w:color w:val="000000"/>
      <w:sz w:val="16"/>
      <w:szCs w:val="23"/>
    </w:rPr>
  </w:style>
  <w:style w:type="paragraph" w:styleId="aff8">
    <w:name w:val="Body Text"/>
    <w:basedOn w:val="a1"/>
    <w:link w:val="aff9"/>
    <w:rsid w:val="00CB5F57"/>
    <w:pPr>
      <w:spacing w:after="120" w:line="240" w:lineRule="exact"/>
      <w:ind w:firstLine="284"/>
    </w:pPr>
    <w:rPr>
      <w:rFonts w:cs="Times New Roman"/>
      <w:sz w:val="20"/>
      <w:szCs w:val="22"/>
    </w:rPr>
  </w:style>
  <w:style w:type="character" w:customStyle="1" w:styleId="aff9">
    <w:name w:val="גוף טקסט תו"/>
    <w:basedOn w:val="a2"/>
    <w:link w:val="aff8"/>
    <w:rsid w:val="00CB5F57"/>
    <w:rPr>
      <w:rFonts w:ascii="Times New Roman" w:eastAsia="Times New Roman" w:hAnsi="Times New Roman" w:cs="Times New Roman"/>
      <w:sz w:val="20"/>
      <w:lang w:eastAsia="he-IL"/>
    </w:rPr>
  </w:style>
  <w:style w:type="paragraph" w:styleId="25">
    <w:name w:val="Body Text 2"/>
    <w:basedOn w:val="a1"/>
    <w:link w:val="26"/>
    <w:rsid w:val="00CB5F57"/>
    <w:rPr>
      <w:rFonts w:cs="Times New Roman"/>
      <w:sz w:val="22"/>
      <w:lang w:eastAsia="en-US"/>
    </w:rPr>
  </w:style>
  <w:style w:type="character" w:customStyle="1" w:styleId="26">
    <w:name w:val="גוף טקסט 2 תו"/>
    <w:basedOn w:val="a2"/>
    <w:link w:val="25"/>
    <w:rsid w:val="00CB5F57"/>
    <w:rPr>
      <w:rFonts w:ascii="Times New Roman" w:eastAsia="Times New Roman" w:hAnsi="Times New Roman" w:cs="Times New Roman"/>
      <w:szCs w:val="24"/>
    </w:rPr>
  </w:style>
  <w:style w:type="paragraph" w:styleId="31">
    <w:name w:val="Body Text 3"/>
    <w:basedOn w:val="a1"/>
    <w:link w:val="32"/>
    <w:rsid w:val="00CB5F57"/>
    <w:rPr>
      <w:rFonts w:cs="Times New Roman"/>
      <w:sz w:val="22"/>
      <w:lang w:eastAsia="en-US"/>
    </w:rPr>
  </w:style>
  <w:style w:type="character" w:customStyle="1" w:styleId="32">
    <w:name w:val="גוף טקסט 3 תו"/>
    <w:basedOn w:val="a2"/>
    <w:link w:val="31"/>
    <w:rsid w:val="00CB5F57"/>
    <w:rPr>
      <w:rFonts w:ascii="Times New Roman" w:eastAsia="Times New Roman" w:hAnsi="Times New Roman" w:cs="Times New Roman"/>
      <w:szCs w:val="24"/>
    </w:rPr>
  </w:style>
  <w:style w:type="paragraph" w:styleId="affa">
    <w:name w:val="List Continue"/>
    <w:basedOn w:val="a1"/>
    <w:rsid w:val="00CB5F57"/>
    <w:pPr>
      <w:spacing w:after="120" w:line="240" w:lineRule="exact"/>
      <w:ind w:left="227"/>
    </w:pPr>
    <w:rPr>
      <w:sz w:val="20"/>
      <w:szCs w:val="22"/>
      <w:lang w:eastAsia="en-US"/>
    </w:rPr>
  </w:style>
  <w:style w:type="paragraph" w:customStyle="1" w:styleId="affb">
    <w:name w:val="הערהפיסקא"/>
    <w:basedOn w:val="ae"/>
    <w:rsid w:val="00CB5F57"/>
    <w:pPr>
      <w:tabs>
        <w:tab w:val="left" w:pos="284"/>
      </w:tabs>
      <w:spacing w:line="288" w:lineRule="auto"/>
      <w:ind w:left="284"/>
    </w:pPr>
    <w:rPr>
      <w:color w:val="000000"/>
      <w:sz w:val="16"/>
      <w:szCs w:val="18"/>
    </w:rPr>
  </w:style>
  <w:style w:type="paragraph" w:customStyle="1" w:styleId="affc">
    <w:name w:val="הערות"/>
    <w:basedOn w:val="a1"/>
    <w:rsid w:val="00CB5F57"/>
    <w:pPr>
      <w:tabs>
        <w:tab w:val="left" w:pos="335"/>
      </w:tabs>
      <w:spacing w:line="264" w:lineRule="atLeast"/>
      <w:ind w:left="284" w:hanging="340"/>
    </w:pPr>
    <w:rPr>
      <w:rFonts w:cs="Narkisim"/>
      <w:sz w:val="22"/>
      <w:szCs w:val="20"/>
    </w:rPr>
  </w:style>
  <w:style w:type="paragraph" w:customStyle="1" w:styleId="affd">
    <w:name w:val="הערת שולים"/>
    <w:basedOn w:val="ae"/>
    <w:autoRedefine/>
    <w:rsid w:val="00CB5F57"/>
    <w:pPr>
      <w:spacing w:line="240" w:lineRule="auto"/>
      <w:ind w:left="57"/>
    </w:pPr>
    <w:rPr>
      <w:rFonts w:cs="Times New Roman"/>
    </w:rPr>
  </w:style>
  <w:style w:type="character" w:styleId="affe">
    <w:name w:val="endnote reference"/>
    <w:basedOn w:val="a2"/>
    <w:rsid w:val="00CB5F57"/>
    <w:rPr>
      <w:rFonts w:cs="Times New Roman"/>
      <w:vertAlign w:val="superscript"/>
    </w:rPr>
  </w:style>
  <w:style w:type="paragraph" w:customStyle="1" w:styleId="afff">
    <w:name w:val="הקדשה"/>
    <w:basedOn w:val="a1"/>
    <w:autoRedefine/>
    <w:rsid w:val="00CB5F57"/>
    <w:pPr>
      <w:spacing w:after="60" w:line="240" w:lineRule="auto"/>
      <w:jc w:val="right"/>
    </w:pPr>
    <w:rPr>
      <w:iCs/>
      <w:sz w:val="20"/>
      <w:szCs w:val="16"/>
      <w:lang w:eastAsia="en-US"/>
    </w:rPr>
  </w:style>
  <w:style w:type="table" w:styleId="afff0">
    <w:name w:val="Table Grid"/>
    <w:basedOn w:val="a3"/>
    <w:rsid w:val="00CB5F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טקסט בלונים1"/>
    <w:basedOn w:val="a1"/>
    <w:rsid w:val="00CB5F57"/>
    <w:rPr>
      <w:rFonts w:ascii="Tahoma" w:hAnsi="Tahoma" w:cs="Tahoma"/>
      <w:sz w:val="16"/>
      <w:szCs w:val="16"/>
      <w:lang w:eastAsia="en-US"/>
    </w:rPr>
  </w:style>
  <w:style w:type="paragraph" w:styleId="afff1">
    <w:name w:val="endnote text"/>
    <w:basedOn w:val="a1"/>
    <w:link w:val="afff2"/>
    <w:rsid w:val="00CB5F57"/>
    <w:pPr>
      <w:spacing w:line="240" w:lineRule="auto"/>
    </w:pPr>
    <w:rPr>
      <w:sz w:val="20"/>
      <w:szCs w:val="20"/>
    </w:rPr>
  </w:style>
  <w:style w:type="character" w:customStyle="1" w:styleId="afff2">
    <w:name w:val="טקסט הערת סיום תו"/>
    <w:basedOn w:val="a2"/>
    <w:link w:val="afff1"/>
    <w:rsid w:val="00CB5F57"/>
    <w:rPr>
      <w:rFonts w:ascii="Times New Roman" w:eastAsia="Times New Roman" w:hAnsi="Times New Roman" w:cs="David"/>
      <w:sz w:val="20"/>
      <w:szCs w:val="20"/>
      <w:lang w:eastAsia="he-IL"/>
    </w:rPr>
  </w:style>
  <w:style w:type="character" w:styleId="afff3">
    <w:name w:val="Placeholder Text"/>
    <w:basedOn w:val="a2"/>
    <w:uiPriority w:val="99"/>
    <w:semiHidden/>
    <w:rsid w:val="00CB5F57"/>
    <w:rPr>
      <w:rFonts w:cs="Times New Roman"/>
      <w:color w:val="808080"/>
    </w:rPr>
  </w:style>
  <w:style w:type="character" w:customStyle="1" w:styleId="16">
    <w:name w:val="טקסט מציין מיקום1"/>
    <w:semiHidden/>
    <w:rsid w:val="00CB5F57"/>
    <w:rPr>
      <w:color w:val="808080"/>
    </w:rPr>
  </w:style>
  <w:style w:type="character" w:customStyle="1" w:styleId="27">
    <w:name w:val="טקסט מציין מיקום2"/>
    <w:semiHidden/>
    <w:rsid w:val="00CB5F57"/>
    <w:rPr>
      <w:color w:val="808080"/>
    </w:rPr>
  </w:style>
  <w:style w:type="character" w:customStyle="1" w:styleId="33">
    <w:name w:val="טקסט מציין מיקום3"/>
    <w:basedOn w:val="a2"/>
    <w:semiHidden/>
    <w:rsid w:val="00CB5F57"/>
    <w:rPr>
      <w:rFonts w:cs="Times New Roman"/>
      <w:color w:val="808080"/>
    </w:rPr>
  </w:style>
  <w:style w:type="character" w:customStyle="1" w:styleId="41">
    <w:name w:val="טקסט מציין מיקום4"/>
    <w:basedOn w:val="a2"/>
    <w:semiHidden/>
    <w:rsid w:val="00CB5F57"/>
    <w:rPr>
      <w:rFonts w:cs="Times New Roman"/>
      <w:color w:val="808080"/>
    </w:rPr>
  </w:style>
  <w:style w:type="character" w:customStyle="1" w:styleId="51">
    <w:name w:val="טקסט מציין מיקום5"/>
    <w:basedOn w:val="a2"/>
    <w:semiHidden/>
    <w:rsid w:val="00CB5F57"/>
    <w:rPr>
      <w:rFonts w:cs="Times New Roman"/>
      <w:color w:val="808080"/>
    </w:rPr>
  </w:style>
  <w:style w:type="character" w:customStyle="1" w:styleId="61">
    <w:name w:val="טקסט מציין מיקום6"/>
    <w:basedOn w:val="a2"/>
    <w:semiHidden/>
    <w:rsid w:val="00CB5F57"/>
    <w:rPr>
      <w:rFonts w:cs="Times New Roman"/>
      <w:color w:val="808080"/>
    </w:rPr>
  </w:style>
  <w:style w:type="character" w:customStyle="1" w:styleId="71">
    <w:name w:val="טקסט מציין מיקום7"/>
    <w:basedOn w:val="a2"/>
    <w:semiHidden/>
    <w:rsid w:val="00CB5F57"/>
    <w:rPr>
      <w:rFonts w:cs="Times New Roman"/>
      <w:color w:val="808080"/>
    </w:rPr>
  </w:style>
  <w:style w:type="character" w:customStyle="1" w:styleId="81">
    <w:name w:val="טקסט מציין מיקום8"/>
    <w:basedOn w:val="a2"/>
    <w:semiHidden/>
    <w:rsid w:val="00CB5F57"/>
    <w:rPr>
      <w:rFonts w:cs="Times New Roman"/>
      <w:color w:val="808080"/>
    </w:rPr>
  </w:style>
  <w:style w:type="character" w:customStyle="1" w:styleId="91">
    <w:name w:val="טקסט מציין מיקום9"/>
    <w:basedOn w:val="a2"/>
    <w:semiHidden/>
    <w:rsid w:val="00CB5F57"/>
    <w:rPr>
      <w:rFonts w:cs="Times New Roman"/>
      <w:color w:val="808080"/>
    </w:rPr>
  </w:style>
  <w:style w:type="paragraph" w:customStyle="1" w:styleId="17">
    <w:name w:val="טקסט רגיל1"/>
    <w:basedOn w:val="af1"/>
    <w:autoRedefine/>
    <w:rsid w:val="00CB5F57"/>
    <w:rPr>
      <w:rFonts w:ascii="Times New Roman" w:hAnsi="Times New Roman"/>
      <w:i w:val="0"/>
      <w:color w:val="auto"/>
      <w:sz w:val="22"/>
      <w:szCs w:val="20"/>
    </w:rPr>
  </w:style>
  <w:style w:type="character" w:customStyle="1" w:styleId="18">
    <w:name w:val="כותר הספר1"/>
    <w:rsid w:val="00CB5F57"/>
    <w:rPr>
      <w:b/>
      <w:smallCaps/>
      <w:spacing w:val="5"/>
      <w:sz w:val="36"/>
    </w:rPr>
  </w:style>
  <w:style w:type="character" w:customStyle="1" w:styleId="110">
    <w:name w:val="כותר הספר11"/>
    <w:rsid w:val="00CB5F57"/>
    <w:rPr>
      <w:b/>
      <w:smallCaps/>
      <w:spacing w:val="5"/>
      <w:sz w:val="36"/>
    </w:rPr>
  </w:style>
  <w:style w:type="character" w:customStyle="1" w:styleId="120">
    <w:name w:val="כותר הספר12"/>
    <w:rsid w:val="00CB5F57"/>
    <w:rPr>
      <w:b/>
      <w:smallCaps/>
      <w:spacing w:val="5"/>
      <w:sz w:val="36"/>
    </w:rPr>
  </w:style>
  <w:style w:type="character" w:customStyle="1" w:styleId="28">
    <w:name w:val="כותר הספר2"/>
    <w:basedOn w:val="a2"/>
    <w:rsid w:val="00CB5F57"/>
    <w:rPr>
      <w:rFonts w:cs="Times New Roman"/>
      <w:b/>
      <w:smallCaps/>
      <w:spacing w:val="5"/>
      <w:sz w:val="36"/>
    </w:rPr>
  </w:style>
  <w:style w:type="character" w:customStyle="1" w:styleId="34">
    <w:name w:val="כותר הספר3"/>
    <w:basedOn w:val="a2"/>
    <w:rsid w:val="00CB5F57"/>
    <w:rPr>
      <w:rFonts w:cs="Times New Roman"/>
      <w:b/>
      <w:smallCaps/>
      <w:spacing w:val="5"/>
      <w:sz w:val="36"/>
    </w:rPr>
  </w:style>
  <w:style w:type="character" w:customStyle="1" w:styleId="42">
    <w:name w:val="כותר הספר4"/>
    <w:basedOn w:val="a2"/>
    <w:rsid w:val="00CB5F57"/>
    <w:rPr>
      <w:rFonts w:cs="Times New Roman"/>
      <w:b/>
      <w:smallCaps/>
      <w:spacing w:val="5"/>
      <w:sz w:val="36"/>
    </w:rPr>
  </w:style>
  <w:style w:type="character" w:customStyle="1" w:styleId="52">
    <w:name w:val="כותר הספר5"/>
    <w:basedOn w:val="a2"/>
    <w:rsid w:val="00CB5F57"/>
    <w:rPr>
      <w:rFonts w:cs="Times New Roman"/>
      <w:b/>
      <w:smallCaps/>
      <w:spacing w:val="5"/>
      <w:sz w:val="36"/>
    </w:rPr>
  </w:style>
  <w:style w:type="character" w:customStyle="1" w:styleId="62">
    <w:name w:val="כותר הספר6"/>
    <w:basedOn w:val="a2"/>
    <w:rsid w:val="00CB5F57"/>
    <w:rPr>
      <w:rFonts w:cs="Times New Roman"/>
      <w:b/>
      <w:smallCaps/>
      <w:spacing w:val="5"/>
      <w:sz w:val="36"/>
    </w:rPr>
  </w:style>
  <w:style w:type="character" w:customStyle="1" w:styleId="72">
    <w:name w:val="כותר הספר7"/>
    <w:basedOn w:val="a2"/>
    <w:rsid w:val="00CB5F57"/>
    <w:rPr>
      <w:rFonts w:cs="Times New Roman"/>
      <w:b/>
      <w:smallCaps/>
      <w:spacing w:val="5"/>
      <w:sz w:val="36"/>
    </w:rPr>
  </w:style>
  <w:style w:type="paragraph" w:styleId="afff4">
    <w:name w:val="Subtitle"/>
    <w:basedOn w:val="a1"/>
    <w:next w:val="a1"/>
    <w:link w:val="afff5"/>
    <w:qFormat/>
    <w:rsid w:val="00CB5F57"/>
    <w:pPr>
      <w:numPr>
        <w:ilvl w:val="1"/>
      </w:numPr>
      <w:ind w:left="57"/>
    </w:pPr>
    <w:rPr>
      <w:rFonts w:ascii="Cambria" w:hAnsi="Cambria" w:cs="Times New Roman"/>
      <w:i/>
      <w:iCs/>
      <w:color w:val="4F81BD"/>
      <w:spacing w:val="15"/>
      <w:lang w:eastAsia="en-US"/>
    </w:rPr>
  </w:style>
  <w:style w:type="character" w:customStyle="1" w:styleId="afff5">
    <w:name w:val="כותרת משנה תו"/>
    <w:basedOn w:val="a2"/>
    <w:link w:val="afff4"/>
    <w:rsid w:val="00CB5F57"/>
    <w:rPr>
      <w:rFonts w:ascii="Cambria" w:eastAsia="Times New Roman" w:hAnsi="Cambria" w:cs="Times New Roman"/>
      <w:i/>
      <w:iCs/>
      <w:color w:val="4F81BD"/>
      <w:spacing w:val="15"/>
      <w:sz w:val="24"/>
      <w:szCs w:val="24"/>
    </w:rPr>
  </w:style>
  <w:style w:type="paragraph" w:customStyle="1" w:styleId="19">
    <w:name w:val="כותרת משנה 1"/>
    <w:basedOn w:val="a1"/>
    <w:autoRedefine/>
    <w:rsid w:val="00CB5F57"/>
    <w:pPr>
      <w:tabs>
        <w:tab w:val="left" w:pos="1046"/>
      </w:tabs>
      <w:spacing w:line="240" w:lineRule="auto"/>
    </w:pPr>
    <w:rPr>
      <w:bCs/>
      <w:szCs w:val="32"/>
      <w:lang w:eastAsia="en-US"/>
    </w:rPr>
  </w:style>
  <w:style w:type="paragraph" w:customStyle="1" w:styleId="afff6">
    <w:name w:val="כותרת משנה קטנה"/>
    <w:basedOn w:val="a1"/>
    <w:autoRedefine/>
    <w:rsid w:val="00CB5F57"/>
    <w:pPr>
      <w:tabs>
        <w:tab w:val="left" w:pos="1046"/>
      </w:tabs>
      <w:spacing w:line="240" w:lineRule="auto"/>
    </w:pPr>
    <w:rPr>
      <w:bCs/>
      <w:szCs w:val="28"/>
      <w:lang w:eastAsia="en-US"/>
    </w:rPr>
  </w:style>
  <w:style w:type="paragraph" w:styleId="afff7">
    <w:name w:val="header"/>
    <w:basedOn w:val="a1"/>
    <w:link w:val="afff8"/>
    <w:rsid w:val="00CB5F57"/>
    <w:pPr>
      <w:tabs>
        <w:tab w:val="center" w:pos="4153"/>
        <w:tab w:val="right" w:pos="8306"/>
      </w:tabs>
    </w:pPr>
  </w:style>
  <w:style w:type="character" w:customStyle="1" w:styleId="afff8">
    <w:name w:val="כותרת עליונה תו"/>
    <w:basedOn w:val="a2"/>
    <w:link w:val="afff7"/>
    <w:rsid w:val="00CB5F57"/>
    <w:rPr>
      <w:rFonts w:ascii="Times New Roman" w:eastAsia="Times New Roman" w:hAnsi="Times New Roman" w:cs="David"/>
      <w:sz w:val="24"/>
      <w:szCs w:val="24"/>
      <w:lang w:eastAsia="he-IL"/>
    </w:rPr>
  </w:style>
  <w:style w:type="paragraph" w:customStyle="1" w:styleId="afff9">
    <w:name w:val="כותרת ראשית"/>
    <w:basedOn w:val="a1"/>
    <w:autoRedefine/>
    <w:rsid w:val="00CB5F57"/>
    <w:pPr>
      <w:tabs>
        <w:tab w:val="left" w:pos="1046"/>
      </w:tabs>
      <w:spacing w:line="240" w:lineRule="auto"/>
      <w:jc w:val="center"/>
    </w:pPr>
    <w:rPr>
      <w:bCs/>
      <w:szCs w:val="40"/>
      <w:lang w:eastAsia="en-US"/>
    </w:rPr>
  </w:style>
  <w:style w:type="paragraph" w:customStyle="1" w:styleId="111">
    <w:name w:val="כותרת תוכן עניינים11"/>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29">
    <w:name w:val="כותרת תוכן עניינים2"/>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35">
    <w:name w:val="כותרת תוכן עניינים3"/>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43">
    <w:name w:val="כותרת תוכן עניינים4"/>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53">
    <w:name w:val="כותרת תוכן עניינים5"/>
    <w:basedOn w:val="1"/>
    <w:next w:val="a1"/>
    <w:rsid w:val="00CB5F57"/>
    <w:pPr>
      <w:spacing w:before="480" w:after="0" w:line="276" w:lineRule="auto"/>
      <w:jc w:val="left"/>
      <w:outlineLvl w:val="9"/>
    </w:pPr>
    <w:rPr>
      <w:rFonts w:ascii="Cambria" w:eastAsia="Times New Roman" w:hAnsi="Cambria"/>
      <w:color w:val="365F91"/>
      <w:lang w:eastAsia="en-US"/>
    </w:rPr>
  </w:style>
  <w:style w:type="paragraph" w:customStyle="1" w:styleId="63">
    <w:name w:val="כותרת תוכן עניינים6"/>
    <w:basedOn w:val="1"/>
    <w:next w:val="a1"/>
    <w:rsid w:val="00CB5F57"/>
    <w:pPr>
      <w:spacing w:before="480" w:after="0" w:line="276" w:lineRule="auto"/>
      <w:jc w:val="left"/>
      <w:outlineLvl w:val="9"/>
    </w:pPr>
    <w:rPr>
      <w:rFonts w:ascii="Cambria" w:eastAsia="Times New Roman" w:hAnsi="Cambria" w:cs="FrankRuehl"/>
      <w:color w:val="365F91"/>
      <w:lang w:eastAsia="en-US"/>
    </w:rPr>
  </w:style>
  <w:style w:type="paragraph" w:customStyle="1" w:styleId="73">
    <w:name w:val="כותרת תוכן עניינים7"/>
    <w:basedOn w:val="1"/>
    <w:next w:val="a1"/>
    <w:rsid w:val="00CB5F57"/>
    <w:pPr>
      <w:spacing w:before="480" w:after="0" w:line="276" w:lineRule="auto"/>
      <w:jc w:val="left"/>
      <w:outlineLvl w:val="9"/>
    </w:pPr>
    <w:rPr>
      <w:rFonts w:ascii="Cambria" w:eastAsia="Times New Roman" w:hAnsi="Cambria"/>
      <w:color w:val="365F91"/>
      <w:lang w:eastAsia="en-US"/>
    </w:rPr>
  </w:style>
  <w:style w:type="paragraph" w:customStyle="1" w:styleId="82">
    <w:name w:val="כותרת תוכן עניינים8"/>
    <w:basedOn w:val="1"/>
    <w:next w:val="a1"/>
    <w:rsid w:val="00CB5F57"/>
    <w:pPr>
      <w:spacing w:before="480" w:after="0" w:line="276" w:lineRule="auto"/>
      <w:jc w:val="left"/>
      <w:outlineLvl w:val="9"/>
    </w:pPr>
    <w:rPr>
      <w:rFonts w:ascii="Cambria" w:eastAsia="Times New Roman" w:hAnsi="Cambria"/>
      <w:color w:val="365F91"/>
      <w:lang w:eastAsia="en-US"/>
    </w:rPr>
  </w:style>
  <w:style w:type="paragraph" w:customStyle="1" w:styleId="92">
    <w:name w:val="כותרת תוכן עניינים9"/>
    <w:basedOn w:val="1"/>
    <w:next w:val="a1"/>
    <w:rsid w:val="00CB5F57"/>
    <w:pPr>
      <w:spacing w:before="480" w:after="0" w:line="276" w:lineRule="auto"/>
      <w:jc w:val="left"/>
      <w:outlineLvl w:val="9"/>
    </w:pPr>
    <w:rPr>
      <w:rFonts w:ascii="Cambria" w:eastAsia="Times New Roman" w:hAnsi="Cambria"/>
      <w:color w:val="365F91"/>
      <w:lang w:eastAsia="en-US"/>
    </w:rPr>
  </w:style>
  <w:style w:type="paragraph" w:styleId="afffa">
    <w:name w:val="footer"/>
    <w:basedOn w:val="a1"/>
    <w:link w:val="afffb"/>
    <w:rsid w:val="00CB5F57"/>
    <w:pPr>
      <w:tabs>
        <w:tab w:val="center" w:pos="4153"/>
        <w:tab w:val="right" w:pos="8306"/>
      </w:tabs>
    </w:pPr>
  </w:style>
  <w:style w:type="character" w:customStyle="1" w:styleId="afffb">
    <w:name w:val="כותרת תחתונה תו"/>
    <w:basedOn w:val="a2"/>
    <w:link w:val="afffa"/>
    <w:rsid w:val="00CB5F57"/>
    <w:rPr>
      <w:rFonts w:ascii="Times New Roman" w:eastAsia="Times New Roman" w:hAnsi="Times New Roman" w:cs="David"/>
      <w:sz w:val="24"/>
      <w:szCs w:val="24"/>
      <w:lang w:eastAsia="he-IL"/>
    </w:rPr>
  </w:style>
  <w:style w:type="paragraph" w:customStyle="1" w:styleId="afffc">
    <w:name w:val="כיק ג"/>
    <w:basedOn w:val="a1"/>
    <w:rsid w:val="00CB5F57"/>
    <w:pPr>
      <w:bidi w:val="0"/>
      <w:spacing w:line="240" w:lineRule="auto"/>
    </w:pPr>
    <w:rPr>
      <w:rFonts w:ascii="Arial Unicode MS" w:hAnsi="Arial Unicode MS" w:cs="FrankRuehl"/>
      <w:lang w:eastAsia="en-US"/>
    </w:rPr>
  </w:style>
  <w:style w:type="paragraph" w:customStyle="1" w:styleId="afffd">
    <w:name w:val="כניסהצפוף"/>
    <w:basedOn w:val="a1"/>
    <w:next w:val="a1"/>
    <w:rsid w:val="00CB5F57"/>
    <w:pPr>
      <w:tabs>
        <w:tab w:val="left" w:pos="284"/>
      </w:tabs>
      <w:spacing w:line="240" w:lineRule="exact"/>
      <w:ind w:left="794"/>
    </w:pPr>
    <w:rPr>
      <w:color w:val="000000"/>
      <w:sz w:val="16"/>
      <w:szCs w:val="23"/>
    </w:rPr>
  </w:style>
  <w:style w:type="paragraph" w:customStyle="1" w:styleId="afffe">
    <w:name w:val="כניסהרווח"/>
    <w:basedOn w:val="afffd"/>
    <w:rsid w:val="00CB5F57"/>
    <w:pPr>
      <w:spacing w:after="80"/>
    </w:pPr>
  </w:style>
  <w:style w:type="character" w:customStyle="1" w:styleId="affff">
    <w:name w:val="מורחב"/>
    <w:rsid w:val="00CB5F57"/>
    <w:rPr>
      <w:spacing w:val="20"/>
    </w:rPr>
  </w:style>
  <w:style w:type="character" w:styleId="affff0">
    <w:name w:val="page number"/>
    <w:basedOn w:val="a2"/>
    <w:rsid w:val="00CB5F57"/>
    <w:rPr>
      <w:rFonts w:cs="Times New Roman"/>
    </w:rPr>
  </w:style>
  <w:style w:type="paragraph" w:customStyle="1" w:styleId="affff1">
    <w:name w:val="מקור"/>
    <w:basedOn w:val="a1"/>
    <w:next w:val="a1"/>
    <w:qFormat/>
    <w:rsid w:val="00CB5F57"/>
    <w:pPr>
      <w:bidi w:val="0"/>
      <w:jc w:val="left"/>
    </w:pPr>
    <w:rPr>
      <w:rFonts w:cs="Times New Roman"/>
      <w:sz w:val="28"/>
      <w:szCs w:val="28"/>
    </w:rPr>
  </w:style>
  <w:style w:type="paragraph" w:customStyle="1" w:styleId="affff2">
    <w:name w:val="מקור +"/>
    <w:basedOn w:val="affff1"/>
    <w:qFormat/>
    <w:rsid w:val="00CB5F57"/>
    <w:pPr>
      <w:bidi/>
      <w:jc w:val="right"/>
    </w:pPr>
  </w:style>
  <w:style w:type="numbering" w:customStyle="1" w:styleId="a0">
    <w:name w:val="מקורות"/>
    <w:rsid w:val="00CB5F57"/>
    <w:pPr>
      <w:numPr>
        <w:numId w:val="14"/>
      </w:numPr>
    </w:pPr>
  </w:style>
  <w:style w:type="paragraph" w:customStyle="1" w:styleId="affff3">
    <w:name w:val="מראה בצד שמאל"/>
    <w:basedOn w:val="af1"/>
    <w:autoRedefine/>
    <w:rsid w:val="00CB5F57"/>
    <w:pPr>
      <w:jc w:val="right"/>
    </w:pPr>
    <w:rPr>
      <w:rFonts w:ascii="Times New Roman" w:hAnsi="Times New Roman"/>
      <w:bCs/>
      <w:i w:val="0"/>
      <w:color w:val="auto"/>
      <w:szCs w:val="16"/>
    </w:rPr>
  </w:style>
  <w:style w:type="paragraph" w:customStyle="1" w:styleId="affff4">
    <w:name w:val="מראה מקום"/>
    <w:basedOn w:val="a7"/>
    <w:autoRedefine/>
    <w:rsid w:val="00CB5F57"/>
    <w:pPr>
      <w:tabs>
        <w:tab w:val="right" w:pos="6917"/>
      </w:tabs>
      <w:spacing w:before="0" w:after="120" w:line="260" w:lineRule="exact"/>
      <w:ind w:left="567" w:right="567"/>
      <w:jc w:val="right"/>
    </w:pPr>
    <w:rPr>
      <w:rFonts w:ascii="Rockwell Condensed" w:eastAsia="Times New Roman" w:hAnsi="Rockwell Condensed" w:cs="FrankRuehl"/>
      <w:i w:val="0"/>
      <w:sz w:val="20"/>
      <w:szCs w:val="18"/>
      <w:lang w:eastAsia="en-US"/>
    </w:rPr>
  </w:style>
  <w:style w:type="paragraph" w:customStyle="1" w:styleId="affff5">
    <w:name w:val="סגנון רגיל"/>
    <w:basedOn w:val="a1"/>
    <w:rsid w:val="00CB5F57"/>
    <w:rPr>
      <w:rFonts w:eastAsia="SimSun" w:cs="Times New Roman"/>
      <w:szCs w:val="20"/>
    </w:rPr>
  </w:style>
  <w:style w:type="paragraph" w:customStyle="1" w:styleId="affff6">
    <w:name w:val="סיפור"/>
    <w:basedOn w:val="a1"/>
    <w:autoRedefine/>
    <w:rsid w:val="00CB5F57"/>
    <w:pPr>
      <w:spacing w:after="120" w:line="240" w:lineRule="exact"/>
      <w:ind w:left="567" w:right="567"/>
    </w:pPr>
    <w:rPr>
      <w:rFonts w:cs="Guttman Hodes"/>
      <w:b/>
      <w:kern w:val="16"/>
      <w:szCs w:val="20"/>
      <w:lang w:eastAsia="en-US"/>
    </w:rPr>
  </w:style>
  <w:style w:type="paragraph" w:customStyle="1" w:styleId="affff7">
    <w:name w:val="פיסקה אחרונה"/>
    <w:basedOn w:val="aff8"/>
    <w:rsid w:val="00CB5F57"/>
    <w:pPr>
      <w:spacing w:after="320"/>
      <w:ind w:firstLine="0"/>
    </w:pPr>
    <w:rPr>
      <w:lang w:eastAsia="en-US"/>
    </w:rPr>
  </w:style>
  <w:style w:type="paragraph" w:customStyle="1" w:styleId="1a">
    <w:name w:val="פיסקת רשימה1"/>
    <w:basedOn w:val="a1"/>
    <w:rsid w:val="00CB5F57"/>
    <w:pPr>
      <w:spacing w:after="200"/>
      <w:ind w:left="397"/>
      <w:contextualSpacing/>
      <w:jc w:val="left"/>
    </w:pPr>
    <w:rPr>
      <w:rFonts w:ascii="Calibri" w:hAnsi="Calibri"/>
      <w:sz w:val="22"/>
      <w:lang w:eastAsia="en-US"/>
    </w:rPr>
  </w:style>
  <w:style w:type="paragraph" w:customStyle="1" w:styleId="100">
    <w:name w:val="פיסקת רשימה10"/>
    <w:basedOn w:val="a1"/>
    <w:rsid w:val="00CB5F57"/>
    <w:pPr>
      <w:spacing w:after="200"/>
      <w:ind w:left="720"/>
      <w:contextualSpacing/>
      <w:jc w:val="left"/>
    </w:pPr>
    <w:rPr>
      <w:rFonts w:ascii="Calibri" w:hAnsi="Calibri"/>
      <w:sz w:val="22"/>
      <w:lang w:eastAsia="en-US"/>
    </w:rPr>
  </w:style>
  <w:style w:type="paragraph" w:customStyle="1" w:styleId="2a">
    <w:name w:val="פיסקת רשימה2"/>
    <w:basedOn w:val="a1"/>
    <w:rsid w:val="00CB5F57"/>
    <w:pPr>
      <w:spacing w:after="200"/>
      <w:ind w:left="397"/>
      <w:contextualSpacing/>
      <w:jc w:val="left"/>
    </w:pPr>
    <w:rPr>
      <w:rFonts w:ascii="Calibri" w:hAnsi="Calibri"/>
      <w:sz w:val="22"/>
      <w:lang w:eastAsia="en-US"/>
    </w:rPr>
  </w:style>
  <w:style w:type="paragraph" w:customStyle="1" w:styleId="36">
    <w:name w:val="פיסקת רשימה3"/>
    <w:basedOn w:val="a1"/>
    <w:rsid w:val="00CB5F57"/>
    <w:pPr>
      <w:spacing w:after="200"/>
      <w:ind w:left="397"/>
      <w:contextualSpacing/>
      <w:jc w:val="left"/>
    </w:pPr>
    <w:rPr>
      <w:rFonts w:ascii="Calibri" w:hAnsi="Calibri"/>
      <w:sz w:val="22"/>
      <w:lang w:eastAsia="en-US"/>
    </w:rPr>
  </w:style>
  <w:style w:type="paragraph" w:customStyle="1" w:styleId="44">
    <w:name w:val="פיסקת רשימה4"/>
    <w:basedOn w:val="a1"/>
    <w:rsid w:val="00CB5F57"/>
    <w:pPr>
      <w:spacing w:after="200"/>
      <w:ind w:left="720"/>
      <w:contextualSpacing/>
      <w:jc w:val="left"/>
    </w:pPr>
    <w:rPr>
      <w:rFonts w:ascii="Calibri" w:hAnsi="Calibri"/>
      <w:sz w:val="22"/>
      <w:lang w:eastAsia="en-US"/>
    </w:rPr>
  </w:style>
  <w:style w:type="paragraph" w:customStyle="1" w:styleId="54">
    <w:name w:val="פיסקת רשימה5"/>
    <w:basedOn w:val="a1"/>
    <w:rsid w:val="00CB5F57"/>
    <w:pPr>
      <w:spacing w:after="200"/>
      <w:ind w:left="720"/>
      <w:contextualSpacing/>
      <w:jc w:val="left"/>
    </w:pPr>
    <w:rPr>
      <w:rFonts w:ascii="Calibri" w:hAnsi="Calibri"/>
      <w:sz w:val="22"/>
      <w:lang w:eastAsia="en-US"/>
    </w:rPr>
  </w:style>
  <w:style w:type="paragraph" w:customStyle="1" w:styleId="64">
    <w:name w:val="פיסקת רשימה6"/>
    <w:basedOn w:val="a1"/>
    <w:rsid w:val="00CB5F57"/>
    <w:pPr>
      <w:spacing w:after="200"/>
      <w:ind w:left="720"/>
      <w:contextualSpacing/>
      <w:jc w:val="left"/>
    </w:pPr>
    <w:rPr>
      <w:rFonts w:ascii="Calibri" w:hAnsi="Calibri"/>
      <w:sz w:val="22"/>
      <w:lang w:eastAsia="en-US"/>
    </w:rPr>
  </w:style>
  <w:style w:type="paragraph" w:customStyle="1" w:styleId="74">
    <w:name w:val="פיסקת רשימה7"/>
    <w:basedOn w:val="a1"/>
    <w:rsid w:val="00CB5F57"/>
    <w:pPr>
      <w:spacing w:after="200"/>
      <w:ind w:left="720"/>
      <w:contextualSpacing/>
      <w:jc w:val="left"/>
    </w:pPr>
    <w:rPr>
      <w:rFonts w:ascii="Calibri" w:hAnsi="Calibri"/>
      <w:sz w:val="22"/>
      <w:lang w:eastAsia="en-US"/>
    </w:rPr>
  </w:style>
  <w:style w:type="paragraph" w:customStyle="1" w:styleId="83">
    <w:name w:val="פיסקת רשימה8"/>
    <w:basedOn w:val="a1"/>
    <w:rsid w:val="00CB5F57"/>
    <w:pPr>
      <w:spacing w:after="200"/>
      <w:ind w:left="720"/>
      <w:contextualSpacing/>
      <w:jc w:val="left"/>
    </w:pPr>
    <w:rPr>
      <w:rFonts w:ascii="Calibri" w:hAnsi="Calibri"/>
      <w:sz w:val="22"/>
      <w:lang w:eastAsia="en-US"/>
    </w:rPr>
  </w:style>
  <w:style w:type="paragraph" w:customStyle="1" w:styleId="93">
    <w:name w:val="פיסקת רשימה9"/>
    <w:basedOn w:val="a1"/>
    <w:rsid w:val="00CB5F57"/>
    <w:pPr>
      <w:spacing w:after="200"/>
      <w:ind w:left="720"/>
      <w:contextualSpacing/>
      <w:jc w:val="left"/>
    </w:pPr>
    <w:rPr>
      <w:rFonts w:ascii="Calibri" w:hAnsi="Calibri"/>
      <w:sz w:val="22"/>
      <w:lang w:eastAsia="en-US"/>
    </w:rPr>
  </w:style>
  <w:style w:type="paragraph" w:customStyle="1" w:styleId="affff8">
    <w:name w:val="פסקאצפוף"/>
    <w:basedOn w:val="a1"/>
    <w:rsid w:val="00CB5F57"/>
    <w:pPr>
      <w:tabs>
        <w:tab w:val="left" w:pos="284"/>
      </w:tabs>
      <w:spacing w:line="240" w:lineRule="exact"/>
      <w:ind w:firstLine="284"/>
    </w:pPr>
    <w:rPr>
      <w:color w:val="000000"/>
      <w:sz w:val="16"/>
      <w:szCs w:val="23"/>
    </w:rPr>
  </w:style>
  <w:style w:type="paragraph" w:customStyle="1" w:styleId="affff9">
    <w:name w:val="ראשי פרקים"/>
    <w:basedOn w:val="a1"/>
    <w:rsid w:val="00CB5F57"/>
    <w:pPr>
      <w:tabs>
        <w:tab w:val="left" w:pos="197"/>
        <w:tab w:val="left" w:pos="397"/>
      </w:tabs>
      <w:spacing w:line="240" w:lineRule="auto"/>
      <w:jc w:val="left"/>
    </w:pPr>
    <w:rPr>
      <w:b/>
      <w:sz w:val="20"/>
      <w:szCs w:val="21"/>
      <w:lang w:eastAsia="en-US"/>
    </w:rPr>
  </w:style>
  <w:style w:type="paragraph" w:styleId="2">
    <w:name w:val="List 2"/>
    <w:basedOn w:val="a1"/>
    <w:rsid w:val="00CB5F57"/>
    <w:pPr>
      <w:numPr>
        <w:numId w:val="15"/>
      </w:numPr>
    </w:pPr>
    <w:rPr>
      <w:sz w:val="20"/>
    </w:rPr>
  </w:style>
  <w:style w:type="paragraph" w:styleId="45">
    <w:name w:val="List 4"/>
    <w:basedOn w:val="a1"/>
    <w:rsid w:val="00CB5F57"/>
    <w:pPr>
      <w:spacing w:after="120" w:line="240" w:lineRule="exact"/>
      <w:ind w:left="681" w:hanging="227"/>
    </w:pPr>
    <w:rPr>
      <w:sz w:val="20"/>
      <w:szCs w:val="22"/>
      <w:lang w:eastAsia="en-US"/>
    </w:rPr>
  </w:style>
  <w:style w:type="paragraph" w:styleId="2b">
    <w:name w:val="List Number 2"/>
    <w:basedOn w:val="a1"/>
    <w:rsid w:val="00CB5F57"/>
    <w:pPr>
      <w:tabs>
        <w:tab w:val="num" w:pos="643"/>
      </w:tabs>
      <w:ind w:left="643" w:hanging="360"/>
    </w:pPr>
  </w:style>
  <w:style w:type="paragraph" w:customStyle="1" w:styleId="affffa">
    <w:name w:val="שם הכותב"/>
    <w:basedOn w:val="a1"/>
    <w:autoRedefine/>
    <w:rsid w:val="00CB5F57"/>
    <w:pPr>
      <w:spacing w:after="120" w:line="240" w:lineRule="auto"/>
    </w:pPr>
    <w:rPr>
      <w:sz w:val="20"/>
      <w:szCs w:val="22"/>
      <w:lang w:eastAsia="en-US"/>
    </w:rPr>
  </w:style>
</w:styles>
</file>

<file path=word/webSettings.xml><?xml version="1.0" encoding="utf-8"?>
<w:webSettings xmlns:r="http://schemas.openxmlformats.org/officeDocument/2006/relationships" xmlns:w="http://schemas.openxmlformats.org/wordprocessingml/2006/main">
  <w:divs>
    <w:div w:id="1805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1860</TotalTime>
  <Pages>5</Pages>
  <Words>1491</Words>
  <Characters>7455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אלעזר גולדשטיין</cp:lastModifiedBy>
  <cp:revision>12</cp:revision>
  <cp:lastPrinted>2020-04-01T15:33:00Z</cp:lastPrinted>
  <dcterms:created xsi:type="dcterms:W3CDTF">2020-03-30T08:17:00Z</dcterms:created>
  <dcterms:modified xsi:type="dcterms:W3CDTF">2020-04-01T15:33:00Z</dcterms:modified>
</cp:coreProperties>
</file>