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D7" w:rsidRDefault="00250AD7" w:rsidP="0087299C">
      <w:pPr>
        <w:pStyle w:val="1"/>
        <w:jc w:val="center"/>
      </w:pPr>
      <w:bookmarkStart w:id="0" w:name="_Toc521859433"/>
      <w:bookmarkStart w:id="1" w:name="_Toc521859805"/>
      <w:r>
        <w:rPr>
          <w:rFonts w:hint="cs"/>
          <w:rtl/>
        </w:rPr>
        <w:t>דף מקורות (</w:t>
      </w:r>
      <w:r w:rsidR="00A871C7">
        <w:rPr>
          <w:rFonts w:hint="cs"/>
          <w:rtl/>
        </w:rPr>
        <w:t>1</w:t>
      </w:r>
      <w:r w:rsidR="00107D3F">
        <w:rPr>
          <w:rFonts w:hint="cs"/>
          <w:rtl/>
        </w:rPr>
        <w:t>3</w:t>
      </w:r>
      <w:r>
        <w:rPr>
          <w:rFonts w:hint="cs"/>
          <w:rtl/>
        </w:rPr>
        <w:t xml:space="preserve">) </w:t>
      </w:r>
      <w:r>
        <w:rPr>
          <w:rtl/>
        </w:rPr>
        <w:t>–</w:t>
      </w:r>
      <w:r>
        <w:rPr>
          <w:rFonts w:hint="cs"/>
          <w:rtl/>
        </w:rPr>
        <w:t xml:space="preserve">  </w:t>
      </w:r>
      <w:r w:rsidR="00107D3F">
        <w:rPr>
          <w:rFonts w:hint="cs"/>
          <w:rtl/>
        </w:rPr>
        <w:t xml:space="preserve">השלמות ברכת המזון וזימון </w:t>
      </w:r>
      <w:r>
        <w:rPr>
          <w:rFonts w:hint="cs"/>
          <w:rtl/>
        </w:rPr>
        <w:t>(</w:t>
      </w:r>
      <w:proofErr w:type="spellStart"/>
      <w:r w:rsidR="00107D3F">
        <w:rPr>
          <w:rFonts w:hint="cs"/>
          <w:rtl/>
        </w:rPr>
        <w:t>קצא</w:t>
      </w:r>
      <w:proofErr w:type="spellEnd"/>
      <w:r w:rsidR="00107D3F">
        <w:rPr>
          <w:rFonts w:hint="cs"/>
          <w:rtl/>
        </w:rPr>
        <w:t>-</w:t>
      </w:r>
      <w:r w:rsidR="0087299C">
        <w:rPr>
          <w:rFonts w:hint="cs"/>
          <w:rtl/>
        </w:rPr>
        <w:t>קצח</w:t>
      </w:r>
      <w:r>
        <w:rPr>
          <w:rFonts w:hint="cs"/>
          <w:rtl/>
        </w:rPr>
        <w:t>)</w:t>
      </w:r>
      <w:bookmarkEnd w:id="0"/>
      <w:bookmarkEnd w:id="1"/>
    </w:p>
    <w:p w:rsidR="00250AD7" w:rsidRDefault="00250AD7" w:rsidP="00107D3F">
      <w:pPr>
        <w:jc w:val="center"/>
        <w:rPr>
          <w:rtl/>
        </w:rPr>
      </w:pPr>
      <w:r>
        <w:rPr>
          <w:rFonts w:hint="cs"/>
          <w:rtl/>
        </w:rPr>
        <w:t>(</w:t>
      </w:r>
      <w:r w:rsidR="00107D3F">
        <w:rPr>
          <w:rFonts w:hint="cs"/>
          <w:rtl/>
        </w:rPr>
        <w:t xml:space="preserve">שמות </w:t>
      </w:r>
      <w:r>
        <w:rPr>
          <w:rFonts w:hint="cs"/>
          <w:rtl/>
        </w:rPr>
        <w:t>תש"ף)</w:t>
      </w:r>
    </w:p>
    <w:p w:rsidR="00CE42EC" w:rsidRDefault="00CE42EC" w:rsidP="00CE42EC">
      <w:pPr>
        <w:pStyle w:val="2"/>
        <w:ind w:left="226" w:hanging="352"/>
        <w:rPr>
          <w:rFonts w:hint="cs"/>
          <w:rtl/>
        </w:rPr>
      </w:pPr>
      <w:r>
        <w:rPr>
          <w:rFonts w:hint="cs"/>
          <w:rtl/>
        </w:rPr>
        <w:t>ברכת הפועלים</w:t>
      </w:r>
    </w:p>
    <w:p w:rsidR="00CE42EC" w:rsidRDefault="00CE42EC" w:rsidP="00CE42EC">
      <w:pPr>
        <w:pStyle w:val="3"/>
        <w:rPr>
          <w:rFonts w:hint="cs"/>
          <w:rtl/>
        </w:rPr>
      </w:pPr>
      <w:r>
        <w:rPr>
          <w:rFonts w:hint="cs"/>
          <w:rtl/>
        </w:rPr>
        <w:t xml:space="preserve">בבלי ברכות </w:t>
      </w:r>
      <w:proofErr w:type="spellStart"/>
      <w:r>
        <w:rPr>
          <w:rFonts w:hint="cs"/>
          <w:rtl/>
        </w:rPr>
        <w:t>טז</w:t>
      </w:r>
      <w:proofErr w:type="spellEnd"/>
      <w:r>
        <w:rPr>
          <w:rFonts w:hint="cs"/>
          <w:rtl/>
        </w:rPr>
        <w:t xml:space="preserve"> ע"א</w:t>
      </w:r>
    </w:p>
    <w:p w:rsidR="00CE42EC" w:rsidRPr="00CE42EC" w:rsidRDefault="00CE42EC" w:rsidP="00CE42EC">
      <w:pPr>
        <w:rPr>
          <w:rtl/>
        </w:rPr>
      </w:pPr>
      <w:proofErr w:type="spellStart"/>
      <w:r>
        <w:rPr>
          <w:rtl/>
        </w:rPr>
        <w:t>והתניא</w:t>
      </w:r>
      <w:proofErr w:type="spellEnd"/>
      <w:r>
        <w:rPr>
          <w:rtl/>
        </w:rPr>
        <w:t xml:space="preserve">: הפועלים שהיו עושים מלאכה אצל בעל - הבית קורין קריאת שמע </w:t>
      </w:r>
      <w:proofErr w:type="spellStart"/>
      <w:r>
        <w:rPr>
          <w:rtl/>
        </w:rPr>
        <w:t>ומתפללין</w:t>
      </w:r>
      <w:proofErr w:type="spellEnd"/>
      <w:r>
        <w:rPr>
          <w:rtl/>
        </w:rPr>
        <w:t xml:space="preserve">, </w:t>
      </w:r>
      <w:proofErr w:type="spellStart"/>
      <w:r>
        <w:rPr>
          <w:rtl/>
        </w:rPr>
        <w:t>ואוכלין</w:t>
      </w:r>
      <w:proofErr w:type="spellEnd"/>
      <w:r>
        <w:rPr>
          <w:rtl/>
        </w:rPr>
        <w:t xml:space="preserve"> פתן ואין מברכים לפניה, אבל </w:t>
      </w:r>
      <w:proofErr w:type="spellStart"/>
      <w:r>
        <w:rPr>
          <w:rtl/>
        </w:rPr>
        <w:t>מברכין</w:t>
      </w:r>
      <w:proofErr w:type="spellEnd"/>
      <w:r>
        <w:rPr>
          <w:rtl/>
        </w:rPr>
        <w:t xml:space="preserve"> לאחריה שתים, כיצד - ברכה ראשונה כתקונה, שניה - פותח בברכת הארץ </w:t>
      </w:r>
      <w:proofErr w:type="spellStart"/>
      <w:r>
        <w:rPr>
          <w:rtl/>
        </w:rPr>
        <w:t>וכוללין</w:t>
      </w:r>
      <w:proofErr w:type="spellEnd"/>
      <w:r>
        <w:rPr>
          <w:rtl/>
        </w:rPr>
        <w:t xml:space="preserve"> בונה ירושלים בברכת הארץ; במה דברים אמורים - </w:t>
      </w:r>
      <w:proofErr w:type="spellStart"/>
      <w:r>
        <w:rPr>
          <w:rtl/>
        </w:rPr>
        <w:t>בעושין</w:t>
      </w:r>
      <w:proofErr w:type="spellEnd"/>
      <w:r>
        <w:rPr>
          <w:rtl/>
        </w:rPr>
        <w:t xml:space="preserve"> בשכרן, אבל </w:t>
      </w:r>
      <w:proofErr w:type="spellStart"/>
      <w:r>
        <w:rPr>
          <w:rtl/>
        </w:rPr>
        <w:t>עושין</w:t>
      </w:r>
      <w:proofErr w:type="spellEnd"/>
      <w:r>
        <w:rPr>
          <w:rtl/>
        </w:rPr>
        <w:t xml:space="preserve"> בסעודתן או שהיה בעל הבית מיסב עמהן - </w:t>
      </w:r>
      <w:proofErr w:type="spellStart"/>
      <w:r>
        <w:rPr>
          <w:rtl/>
        </w:rPr>
        <w:t>מברכין</w:t>
      </w:r>
      <w:proofErr w:type="spellEnd"/>
      <w:r>
        <w:rPr>
          <w:rtl/>
        </w:rPr>
        <w:t xml:space="preserve"> כתיקונה.</w:t>
      </w:r>
    </w:p>
    <w:p w:rsidR="00CE42EC" w:rsidRDefault="00CE42EC" w:rsidP="00CE42EC">
      <w:pPr>
        <w:pStyle w:val="3"/>
        <w:rPr>
          <w:rtl/>
        </w:rPr>
      </w:pPr>
      <w:r>
        <w:rPr>
          <w:rtl/>
        </w:rPr>
        <w:t xml:space="preserve">תוספות ברכות דף </w:t>
      </w:r>
      <w:proofErr w:type="spellStart"/>
      <w:r>
        <w:rPr>
          <w:rtl/>
        </w:rPr>
        <w:t>טז</w:t>
      </w:r>
      <w:proofErr w:type="spellEnd"/>
      <w:r>
        <w:rPr>
          <w:rtl/>
        </w:rPr>
        <w:t xml:space="preserve"> ע</w:t>
      </w:r>
      <w:r>
        <w:rPr>
          <w:rFonts w:hint="cs"/>
          <w:rtl/>
        </w:rPr>
        <w:t>"</w:t>
      </w:r>
      <w:r>
        <w:rPr>
          <w:rtl/>
        </w:rPr>
        <w:t xml:space="preserve">א </w:t>
      </w:r>
    </w:p>
    <w:p w:rsidR="00CE42EC" w:rsidRDefault="00CE42EC" w:rsidP="00CE42EC">
      <w:pPr>
        <w:rPr>
          <w:rtl/>
        </w:rPr>
      </w:pPr>
      <w:r>
        <w:rPr>
          <w:sz w:val="28"/>
          <w:szCs w:val="28"/>
          <w:rtl/>
        </w:rPr>
        <w:t>וחותם בברכת הארץ</w:t>
      </w:r>
      <w:r>
        <w:rPr>
          <w:rtl/>
        </w:rPr>
        <w:t xml:space="preserve"> - אף על גב </w:t>
      </w:r>
      <w:proofErr w:type="spellStart"/>
      <w:r>
        <w:rPr>
          <w:rtl/>
        </w:rPr>
        <w:t>דמדאורייתא</w:t>
      </w:r>
      <w:proofErr w:type="spellEnd"/>
      <w:r>
        <w:rPr>
          <w:rtl/>
        </w:rPr>
        <w:t xml:space="preserve"> הם. יש כח ביד חכמים לעקור דבר מן התורה הואיל וטרודים במלאכת בעל הבית.</w:t>
      </w:r>
    </w:p>
    <w:p w:rsidR="00CE42EC" w:rsidRDefault="00CE42EC" w:rsidP="00CE42EC">
      <w:pPr>
        <w:pStyle w:val="3"/>
        <w:rPr>
          <w:rtl/>
        </w:rPr>
      </w:pPr>
      <w:r>
        <w:rPr>
          <w:rtl/>
        </w:rPr>
        <w:t xml:space="preserve">בית יוסף אורח חיים סימן </w:t>
      </w:r>
      <w:proofErr w:type="spellStart"/>
      <w:r>
        <w:rPr>
          <w:rtl/>
        </w:rPr>
        <w:t>קצא</w:t>
      </w:r>
      <w:proofErr w:type="spellEnd"/>
      <w:r>
        <w:rPr>
          <w:rtl/>
        </w:rPr>
        <w:t xml:space="preserve"> </w:t>
      </w:r>
    </w:p>
    <w:p w:rsidR="00CE42EC" w:rsidRDefault="00CE42EC" w:rsidP="00CE42EC">
      <w:pPr>
        <w:rPr>
          <w:rFonts w:hint="cs"/>
          <w:rtl/>
        </w:rPr>
      </w:pPr>
      <w:r>
        <w:rPr>
          <w:rtl/>
        </w:rPr>
        <w:t xml:space="preserve">ולי אין צורך לזה </w:t>
      </w:r>
      <w:proofErr w:type="spellStart"/>
      <w:r>
        <w:rPr>
          <w:rtl/>
        </w:rPr>
        <w:t>דאין</w:t>
      </w:r>
      <w:proofErr w:type="spellEnd"/>
      <w:r>
        <w:rPr>
          <w:rtl/>
        </w:rPr>
        <w:t xml:space="preserve"> מנין ברכות שאחר המזון מן התורה </w:t>
      </w:r>
      <w:proofErr w:type="spellStart"/>
      <w:r>
        <w:rPr>
          <w:rtl/>
        </w:rPr>
        <w:t>וכדמשמע</w:t>
      </w:r>
      <w:proofErr w:type="spellEnd"/>
      <w:r>
        <w:rPr>
          <w:rtl/>
        </w:rPr>
        <w:t xml:space="preserve"> מדברי הרמב"ם בספר המצות שלו שכתב והמצוה י"ט שצונו לברכו אחר האכילה ולא הזכיר מנין הברכות ולדעתו אף על גב </w:t>
      </w:r>
      <w:proofErr w:type="spellStart"/>
      <w:r>
        <w:rPr>
          <w:rtl/>
        </w:rPr>
        <w:t>דדריש</w:t>
      </w:r>
      <w:proofErr w:type="spellEnd"/>
      <w:r>
        <w:rPr>
          <w:rtl/>
        </w:rPr>
        <w:t xml:space="preserve"> להו בגמרא (ברכות מח:) מקראי אסמכתא בעלמא </w:t>
      </w:r>
      <w:proofErr w:type="spellStart"/>
      <w:r>
        <w:rPr>
          <w:rtl/>
        </w:rPr>
        <w:t>נינהו</w:t>
      </w:r>
      <w:proofErr w:type="spellEnd"/>
      <w:r>
        <w:rPr>
          <w:rtl/>
        </w:rPr>
        <w:t xml:space="preserve">. </w:t>
      </w:r>
    </w:p>
    <w:p w:rsidR="00CE42EC" w:rsidRDefault="00CE42EC" w:rsidP="00CE42EC">
      <w:pPr>
        <w:pStyle w:val="3"/>
        <w:rPr>
          <w:rtl/>
        </w:rPr>
      </w:pPr>
      <w:r>
        <w:rPr>
          <w:rtl/>
        </w:rPr>
        <w:t xml:space="preserve">שולחן ערוך אורח חיים </w:t>
      </w:r>
      <w:proofErr w:type="spellStart"/>
      <w:r>
        <w:rPr>
          <w:rtl/>
        </w:rPr>
        <w:t>קצא</w:t>
      </w:r>
      <w:proofErr w:type="spellEnd"/>
      <w:r>
        <w:rPr>
          <w:rFonts w:hint="cs"/>
          <w:rtl/>
        </w:rPr>
        <w:t>,</w:t>
      </w:r>
      <w:r>
        <w:rPr>
          <w:rtl/>
        </w:rPr>
        <w:t xml:space="preserve"> ב </w:t>
      </w:r>
    </w:p>
    <w:p w:rsidR="00CE42EC" w:rsidRDefault="00CE42EC" w:rsidP="00CE42EC">
      <w:pPr>
        <w:rPr>
          <w:rtl/>
        </w:rPr>
      </w:pPr>
      <w:proofErr w:type="spellStart"/>
      <w:r>
        <w:rPr>
          <w:rtl/>
        </w:rPr>
        <w:t>והאידנא</w:t>
      </w:r>
      <w:proofErr w:type="spellEnd"/>
      <w:r>
        <w:rPr>
          <w:rtl/>
        </w:rPr>
        <w:t xml:space="preserve"> לעולם מברכים כל ארבע ברכות, שאין דרך בני אדם עכשיו להקפיד בכך, ומסתמא </w:t>
      </w:r>
      <w:proofErr w:type="spellStart"/>
      <w:r>
        <w:rPr>
          <w:rtl/>
        </w:rPr>
        <w:t>אדעתא</w:t>
      </w:r>
      <w:proofErr w:type="spellEnd"/>
      <w:r>
        <w:rPr>
          <w:rtl/>
        </w:rPr>
        <w:t xml:space="preserve"> </w:t>
      </w:r>
      <w:proofErr w:type="spellStart"/>
      <w:r>
        <w:rPr>
          <w:rtl/>
        </w:rPr>
        <w:t>דהכי</w:t>
      </w:r>
      <w:proofErr w:type="spellEnd"/>
      <w:r>
        <w:rPr>
          <w:rtl/>
        </w:rPr>
        <w:t xml:space="preserve"> שוכרים פועלים שיברכו כל ארבע ברכות כתקנם.</w:t>
      </w:r>
    </w:p>
    <w:p w:rsidR="00CE42EC" w:rsidRDefault="00CE42EC" w:rsidP="00CE42EC">
      <w:pPr>
        <w:pStyle w:val="3"/>
        <w:rPr>
          <w:rtl/>
        </w:rPr>
      </w:pPr>
      <w:r>
        <w:rPr>
          <w:rtl/>
        </w:rPr>
        <w:t xml:space="preserve">שו"ת יביע אומר חלק ב - אורח חיים סימן </w:t>
      </w:r>
      <w:proofErr w:type="spellStart"/>
      <w:r>
        <w:rPr>
          <w:rtl/>
        </w:rPr>
        <w:t>יב</w:t>
      </w:r>
      <w:proofErr w:type="spellEnd"/>
      <w:r>
        <w:rPr>
          <w:rtl/>
        </w:rPr>
        <w:t xml:space="preserve"> ד"ה (ח) והנה</w:t>
      </w:r>
    </w:p>
    <w:p w:rsidR="00CE42EC" w:rsidRDefault="00CE42EC" w:rsidP="00CE42EC">
      <w:pPr>
        <w:jc w:val="both"/>
        <w:rPr>
          <w:rtl/>
        </w:rPr>
      </w:pPr>
      <w:r w:rsidRPr="0023513B">
        <w:rPr>
          <w:rFonts w:hint="cs"/>
          <w:rtl/>
        </w:rPr>
        <w:t>...</w:t>
      </w:r>
      <w:proofErr w:type="spellStart"/>
      <w:r w:rsidRPr="0023513B">
        <w:rPr>
          <w:b/>
          <w:bCs/>
          <w:rtl/>
        </w:rPr>
        <w:t>והב"ח</w:t>
      </w:r>
      <w:proofErr w:type="spellEnd"/>
      <w:r>
        <w:rPr>
          <w:rtl/>
        </w:rPr>
        <w:t xml:space="preserve"> שם הביא ד' </w:t>
      </w:r>
      <w:proofErr w:type="spellStart"/>
      <w:r>
        <w:rPr>
          <w:rtl/>
        </w:rPr>
        <w:t>הב"י</w:t>
      </w:r>
      <w:proofErr w:type="spellEnd"/>
      <w:r>
        <w:rPr>
          <w:rtl/>
        </w:rPr>
        <w:t xml:space="preserve">, </w:t>
      </w:r>
      <w:proofErr w:type="spellStart"/>
      <w:r>
        <w:rPr>
          <w:rtl/>
        </w:rPr>
        <w:t>וכ</w:t>
      </w:r>
      <w:proofErr w:type="spellEnd"/>
      <w:r>
        <w:rPr>
          <w:rtl/>
        </w:rPr>
        <w:t xml:space="preserve">' שלדעת שאר הפוסקים מנין ג' ברכות </w:t>
      </w:r>
      <w:proofErr w:type="spellStart"/>
      <w:r>
        <w:rPr>
          <w:rtl/>
        </w:rPr>
        <w:t>מה"ת</w:t>
      </w:r>
      <w:proofErr w:type="spellEnd"/>
      <w:r>
        <w:rPr>
          <w:rtl/>
        </w:rPr>
        <w:t xml:space="preserve"> הם, וכמ"ש </w:t>
      </w:r>
      <w:proofErr w:type="spellStart"/>
      <w:r>
        <w:rPr>
          <w:rtl/>
        </w:rPr>
        <w:t>התוס</w:t>
      </w:r>
      <w:proofErr w:type="spellEnd"/>
      <w:r>
        <w:rPr>
          <w:rtl/>
        </w:rPr>
        <w:t xml:space="preserve">'. ע"ש. </w:t>
      </w:r>
      <w:r w:rsidRPr="00CE42EC">
        <w:rPr>
          <w:highlight w:val="yellow"/>
          <w:rtl/>
        </w:rPr>
        <w:t xml:space="preserve">ולכאורה נ"מ בזה </w:t>
      </w:r>
      <w:r w:rsidRPr="00CE42EC">
        <w:rPr>
          <w:b/>
          <w:bCs/>
          <w:highlight w:val="yellow"/>
          <w:rtl/>
        </w:rPr>
        <w:t>לע"ד</w:t>
      </w:r>
      <w:r w:rsidRPr="00CE42EC">
        <w:rPr>
          <w:highlight w:val="yellow"/>
          <w:rtl/>
        </w:rPr>
        <w:t xml:space="preserve"> שאם מנין הברכות </w:t>
      </w:r>
      <w:proofErr w:type="spellStart"/>
      <w:r w:rsidRPr="00CE42EC">
        <w:rPr>
          <w:highlight w:val="yellow"/>
          <w:rtl/>
        </w:rPr>
        <w:t>מה"ת</w:t>
      </w:r>
      <w:proofErr w:type="spellEnd"/>
      <w:r w:rsidRPr="00CE42EC">
        <w:rPr>
          <w:highlight w:val="yellow"/>
          <w:rtl/>
        </w:rPr>
        <w:t xml:space="preserve"> אין בר' מעין ג' פוטרת במקום </w:t>
      </w:r>
      <w:proofErr w:type="spellStart"/>
      <w:r w:rsidRPr="00CE42EC">
        <w:rPr>
          <w:highlight w:val="yellow"/>
          <w:rtl/>
        </w:rPr>
        <w:t>בהמ"ז</w:t>
      </w:r>
      <w:proofErr w:type="spellEnd"/>
      <w:r w:rsidRPr="00CE42EC">
        <w:rPr>
          <w:highlight w:val="yellow"/>
          <w:rtl/>
        </w:rPr>
        <w:t>.</w:t>
      </w:r>
      <w:r>
        <w:rPr>
          <w:rtl/>
        </w:rPr>
        <w:t xml:space="preserve"> וכמ"ש </w:t>
      </w:r>
      <w:proofErr w:type="spellStart"/>
      <w:r>
        <w:rPr>
          <w:rtl/>
        </w:rPr>
        <w:t>הב"ח</w:t>
      </w:r>
      <w:proofErr w:type="spellEnd"/>
      <w:r>
        <w:rPr>
          <w:rtl/>
        </w:rPr>
        <w:t xml:space="preserve"> (סי' </w:t>
      </w:r>
      <w:proofErr w:type="spellStart"/>
      <w:r>
        <w:rPr>
          <w:rtl/>
        </w:rPr>
        <w:t>קסח</w:t>
      </w:r>
      <w:proofErr w:type="spellEnd"/>
      <w:r>
        <w:rPr>
          <w:rtl/>
        </w:rPr>
        <w:t>) בפשיטות</w:t>
      </w:r>
      <w:r>
        <w:rPr>
          <w:rFonts w:hint="cs"/>
          <w:rtl/>
        </w:rPr>
        <w:t xml:space="preserve">... </w:t>
      </w:r>
      <w:proofErr w:type="spellStart"/>
      <w:r>
        <w:rPr>
          <w:rtl/>
        </w:rPr>
        <w:t>וע</w:t>
      </w:r>
      <w:proofErr w:type="spellEnd"/>
      <w:r>
        <w:rPr>
          <w:rtl/>
        </w:rPr>
        <w:t xml:space="preserve">' </w:t>
      </w:r>
      <w:proofErr w:type="spellStart"/>
      <w:r w:rsidRPr="0023513B">
        <w:rPr>
          <w:b/>
          <w:bCs/>
          <w:rtl/>
        </w:rPr>
        <w:t>במג"א</w:t>
      </w:r>
      <w:proofErr w:type="spellEnd"/>
      <w:r>
        <w:rPr>
          <w:rtl/>
        </w:rPr>
        <w:t xml:space="preserve"> (סי' </w:t>
      </w:r>
      <w:proofErr w:type="spellStart"/>
      <w:r>
        <w:rPr>
          <w:rtl/>
        </w:rPr>
        <w:t>קסח</w:t>
      </w:r>
      <w:proofErr w:type="spellEnd"/>
      <w:r>
        <w:rPr>
          <w:rtl/>
        </w:rPr>
        <w:t xml:space="preserve"> </w:t>
      </w:r>
      <w:proofErr w:type="spellStart"/>
      <w:r>
        <w:rPr>
          <w:rtl/>
        </w:rPr>
        <w:t>ס"ק</w:t>
      </w:r>
      <w:proofErr w:type="spellEnd"/>
      <w:r>
        <w:rPr>
          <w:rtl/>
        </w:rPr>
        <w:t xml:space="preserve"> </w:t>
      </w:r>
      <w:proofErr w:type="spellStart"/>
      <w:r>
        <w:rPr>
          <w:rtl/>
        </w:rPr>
        <w:t>יח</w:t>
      </w:r>
      <w:proofErr w:type="spellEnd"/>
      <w:r>
        <w:rPr>
          <w:rtl/>
        </w:rPr>
        <w:t xml:space="preserve">) שהביא ד' </w:t>
      </w:r>
      <w:proofErr w:type="spellStart"/>
      <w:r>
        <w:rPr>
          <w:rtl/>
        </w:rPr>
        <w:t>הב"ח</w:t>
      </w:r>
      <w:proofErr w:type="spellEnd"/>
      <w:r>
        <w:rPr>
          <w:rtl/>
        </w:rPr>
        <w:t xml:space="preserve"> שם, </w:t>
      </w:r>
      <w:proofErr w:type="spellStart"/>
      <w:r>
        <w:rPr>
          <w:rtl/>
        </w:rPr>
        <w:t>דאין</w:t>
      </w:r>
      <w:proofErr w:type="spellEnd"/>
      <w:r>
        <w:rPr>
          <w:rtl/>
        </w:rPr>
        <w:t xml:space="preserve"> ברכת מעין ג' פוטרת במקום </w:t>
      </w:r>
      <w:proofErr w:type="spellStart"/>
      <w:r>
        <w:rPr>
          <w:rtl/>
        </w:rPr>
        <w:t>בהמ"ז</w:t>
      </w:r>
      <w:proofErr w:type="spellEnd"/>
      <w:r>
        <w:rPr>
          <w:rtl/>
        </w:rPr>
        <w:t xml:space="preserve">. ע"ש. ואזיל לטעמיה </w:t>
      </w:r>
      <w:proofErr w:type="spellStart"/>
      <w:r>
        <w:rPr>
          <w:rtl/>
        </w:rPr>
        <w:t>במג"א</w:t>
      </w:r>
      <w:proofErr w:type="spellEnd"/>
      <w:r>
        <w:rPr>
          <w:rtl/>
        </w:rPr>
        <w:t xml:space="preserve"> (ס"ס </w:t>
      </w:r>
      <w:proofErr w:type="spellStart"/>
      <w:r>
        <w:rPr>
          <w:rtl/>
        </w:rPr>
        <w:t>קצד</w:t>
      </w:r>
      <w:proofErr w:type="spellEnd"/>
      <w:r>
        <w:rPr>
          <w:rtl/>
        </w:rPr>
        <w:t xml:space="preserve">), </w:t>
      </w:r>
      <w:proofErr w:type="spellStart"/>
      <w:r>
        <w:rPr>
          <w:rtl/>
        </w:rPr>
        <w:t>שכ</w:t>
      </w:r>
      <w:proofErr w:type="spellEnd"/>
      <w:r>
        <w:rPr>
          <w:rtl/>
        </w:rPr>
        <w:t xml:space="preserve">' להוכיח </w:t>
      </w:r>
      <w:proofErr w:type="spellStart"/>
      <w:r>
        <w:rPr>
          <w:rtl/>
        </w:rPr>
        <w:t>דמנין</w:t>
      </w:r>
      <w:proofErr w:type="spellEnd"/>
      <w:r>
        <w:rPr>
          <w:rtl/>
        </w:rPr>
        <w:t xml:space="preserve"> הברכות </w:t>
      </w:r>
      <w:proofErr w:type="spellStart"/>
      <w:r>
        <w:rPr>
          <w:rtl/>
        </w:rPr>
        <w:t>מה"ת</w:t>
      </w:r>
      <w:proofErr w:type="spellEnd"/>
      <w:r>
        <w:rPr>
          <w:rtl/>
        </w:rPr>
        <w:t xml:space="preserve">, </w:t>
      </w:r>
      <w:r w:rsidRPr="00CE42EC">
        <w:rPr>
          <w:highlight w:val="yellow"/>
          <w:rtl/>
        </w:rPr>
        <w:t xml:space="preserve">מד' </w:t>
      </w:r>
      <w:proofErr w:type="spellStart"/>
      <w:r w:rsidRPr="00CE42EC">
        <w:rPr>
          <w:highlight w:val="yellow"/>
          <w:rtl/>
        </w:rPr>
        <w:t>הטוש"ע</w:t>
      </w:r>
      <w:proofErr w:type="spellEnd"/>
      <w:r w:rsidRPr="00CE42EC">
        <w:rPr>
          <w:highlight w:val="yellow"/>
          <w:rtl/>
        </w:rPr>
        <w:t xml:space="preserve"> שם </w:t>
      </w:r>
      <w:proofErr w:type="spellStart"/>
      <w:r w:rsidRPr="00CE42EC">
        <w:rPr>
          <w:highlight w:val="yellow"/>
          <w:rtl/>
        </w:rPr>
        <w:t>דס"ל</w:t>
      </w:r>
      <w:proofErr w:type="spellEnd"/>
      <w:r w:rsidRPr="00CE42EC">
        <w:rPr>
          <w:highlight w:val="yellow"/>
          <w:rtl/>
        </w:rPr>
        <w:t xml:space="preserve"> ששלשת הברכות מעכבות </w:t>
      </w:r>
      <w:proofErr w:type="spellStart"/>
      <w:r w:rsidRPr="00CE42EC">
        <w:rPr>
          <w:highlight w:val="yellow"/>
          <w:rtl/>
        </w:rPr>
        <w:t>זא"ז</w:t>
      </w:r>
      <w:proofErr w:type="spellEnd"/>
      <w:r>
        <w:rPr>
          <w:rtl/>
        </w:rPr>
        <w:t xml:space="preserve">. ואי ס"ד </w:t>
      </w:r>
      <w:proofErr w:type="spellStart"/>
      <w:r>
        <w:rPr>
          <w:rtl/>
        </w:rPr>
        <w:t>שמה"ת</w:t>
      </w:r>
      <w:proofErr w:type="spellEnd"/>
      <w:r>
        <w:rPr>
          <w:rtl/>
        </w:rPr>
        <w:t xml:space="preserve"> די בברכת הזן, א"כ </w:t>
      </w:r>
      <w:proofErr w:type="spellStart"/>
      <w:r>
        <w:rPr>
          <w:rtl/>
        </w:rPr>
        <w:t>לימא</w:t>
      </w:r>
      <w:proofErr w:type="spellEnd"/>
      <w:r>
        <w:rPr>
          <w:rtl/>
        </w:rPr>
        <w:t xml:space="preserve"> בר' הזן בלחוד, </w:t>
      </w:r>
      <w:proofErr w:type="spellStart"/>
      <w:r>
        <w:rPr>
          <w:rtl/>
        </w:rPr>
        <w:t>ואטו</w:t>
      </w:r>
      <w:proofErr w:type="spellEnd"/>
      <w:r>
        <w:rPr>
          <w:rtl/>
        </w:rPr>
        <w:t xml:space="preserve"> בשביל שאינו יודע בר' דרבנן לא יאמר דאורייתא. ע"ש. </w:t>
      </w:r>
      <w:proofErr w:type="spellStart"/>
      <w:r w:rsidRPr="0023513B">
        <w:rPr>
          <w:b/>
          <w:bCs/>
          <w:rtl/>
        </w:rPr>
        <w:t>והגרע"א</w:t>
      </w:r>
      <w:proofErr w:type="spellEnd"/>
      <w:r>
        <w:rPr>
          <w:rtl/>
        </w:rPr>
        <w:t xml:space="preserve"> בחי' (סי' </w:t>
      </w:r>
      <w:proofErr w:type="spellStart"/>
      <w:r>
        <w:rPr>
          <w:rtl/>
        </w:rPr>
        <w:t>קצא</w:t>
      </w:r>
      <w:proofErr w:type="spellEnd"/>
      <w:r>
        <w:rPr>
          <w:rtl/>
        </w:rPr>
        <w:t xml:space="preserve">) כ' לדחות, </w:t>
      </w:r>
      <w:proofErr w:type="spellStart"/>
      <w:r>
        <w:rPr>
          <w:rtl/>
        </w:rPr>
        <w:t>שי"ל</w:t>
      </w:r>
      <w:proofErr w:type="spellEnd"/>
      <w:r>
        <w:rPr>
          <w:rtl/>
        </w:rPr>
        <w:t xml:space="preserve"> </w:t>
      </w:r>
      <w:proofErr w:type="spellStart"/>
      <w:r>
        <w:rPr>
          <w:rtl/>
        </w:rPr>
        <w:t>דודאי</w:t>
      </w:r>
      <w:proofErr w:type="spellEnd"/>
      <w:r>
        <w:rPr>
          <w:rtl/>
        </w:rPr>
        <w:t xml:space="preserve"> בברכת הזן אינו יוצא, שצריך להזכיר גם ברכת הארץ ובונה ירושלים, אבל </w:t>
      </w:r>
      <w:r w:rsidRPr="00CE42EC">
        <w:rPr>
          <w:highlight w:val="yellow"/>
          <w:rtl/>
        </w:rPr>
        <w:t xml:space="preserve">מ"מ </w:t>
      </w:r>
      <w:proofErr w:type="spellStart"/>
      <w:r w:rsidRPr="00CE42EC">
        <w:rPr>
          <w:highlight w:val="yellow"/>
          <w:rtl/>
        </w:rPr>
        <w:t>מדאו</w:t>
      </w:r>
      <w:proofErr w:type="spellEnd"/>
      <w:r w:rsidRPr="00CE42EC">
        <w:rPr>
          <w:highlight w:val="yellow"/>
          <w:rtl/>
        </w:rPr>
        <w:t>' יכול לכלול כולם בברכה מעין שלש ויוצא בה י"ח.</w:t>
      </w:r>
      <w:r>
        <w:rPr>
          <w:rtl/>
        </w:rPr>
        <w:t xml:space="preserve"> ע"כ. ובאמת שגם </w:t>
      </w:r>
      <w:proofErr w:type="spellStart"/>
      <w:r w:rsidRPr="0023513B">
        <w:rPr>
          <w:b/>
          <w:bCs/>
          <w:rtl/>
        </w:rPr>
        <w:t>המג"א</w:t>
      </w:r>
      <w:proofErr w:type="spellEnd"/>
      <w:r>
        <w:rPr>
          <w:rtl/>
        </w:rPr>
        <w:t xml:space="preserve"> (בסי' </w:t>
      </w:r>
      <w:proofErr w:type="spellStart"/>
      <w:r>
        <w:rPr>
          <w:rtl/>
        </w:rPr>
        <w:t>קצא</w:t>
      </w:r>
      <w:proofErr w:type="spellEnd"/>
      <w:r>
        <w:rPr>
          <w:rtl/>
        </w:rPr>
        <w:t xml:space="preserve">) מסיים, דמאי </w:t>
      </w:r>
      <w:proofErr w:type="spellStart"/>
      <w:r>
        <w:rPr>
          <w:rtl/>
        </w:rPr>
        <w:t>דדרשינן</w:t>
      </w:r>
      <w:proofErr w:type="spellEnd"/>
      <w:r>
        <w:rPr>
          <w:rtl/>
        </w:rPr>
        <w:t xml:space="preserve"> מקרא שיברך על שלשתן, </w:t>
      </w:r>
      <w:r w:rsidRPr="00CE42EC">
        <w:rPr>
          <w:highlight w:val="yellow"/>
          <w:rtl/>
        </w:rPr>
        <w:t>אינו ר"ל שיחתום בכל א' בברכה</w:t>
      </w:r>
      <w:r>
        <w:rPr>
          <w:rtl/>
        </w:rPr>
        <w:t xml:space="preserve">, אלא </w:t>
      </w:r>
      <w:proofErr w:type="spellStart"/>
      <w:r>
        <w:rPr>
          <w:rtl/>
        </w:rPr>
        <w:t>מדאו</w:t>
      </w:r>
      <w:proofErr w:type="spellEnd"/>
      <w:r>
        <w:rPr>
          <w:rtl/>
        </w:rPr>
        <w:t xml:space="preserve">' די כשיברך על שלשתן ברכה א', </w:t>
      </w:r>
      <w:r w:rsidRPr="00CE42EC">
        <w:rPr>
          <w:highlight w:val="yellow"/>
          <w:rtl/>
        </w:rPr>
        <w:t>ורבנן תקנו לחתום בכל א' ובפועלים הקילו</w:t>
      </w:r>
      <w:r>
        <w:rPr>
          <w:rtl/>
        </w:rPr>
        <w:t>. ע"כ.</w:t>
      </w:r>
      <w:r>
        <w:rPr>
          <w:rFonts w:hint="cs"/>
          <w:rtl/>
        </w:rPr>
        <w:t xml:space="preserve">.. </w:t>
      </w:r>
      <w:r w:rsidRPr="00CE42EC">
        <w:rPr>
          <w:highlight w:val="yellow"/>
          <w:rtl/>
        </w:rPr>
        <w:t xml:space="preserve">ומיהו לקושטא </w:t>
      </w:r>
      <w:proofErr w:type="spellStart"/>
      <w:r w:rsidRPr="00CE42EC">
        <w:rPr>
          <w:highlight w:val="yellow"/>
          <w:rtl/>
        </w:rPr>
        <w:t>דמילתא</w:t>
      </w:r>
      <w:proofErr w:type="spellEnd"/>
      <w:r w:rsidRPr="00CE42EC">
        <w:rPr>
          <w:highlight w:val="yellow"/>
          <w:rtl/>
        </w:rPr>
        <w:t xml:space="preserve"> תסגי לן בהזכרת מעין שלש לצאת י"ח </w:t>
      </w:r>
      <w:proofErr w:type="spellStart"/>
      <w:r w:rsidRPr="00CE42EC">
        <w:rPr>
          <w:highlight w:val="yellow"/>
          <w:rtl/>
        </w:rPr>
        <w:t>מה"ת</w:t>
      </w:r>
      <w:proofErr w:type="spellEnd"/>
      <w:r w:rsidRPr="00CE42EC">
        <w:rPr>
          <w:highlight w:val="yellow"/>
          <w:rtl/>
        </w:rPr>
        <w:t>, וכד' האחרונים הנ"ל</w:t>
      </w:r>
      <w:r>
        <w:rPr>
          <w:rtl/>
        </w:rPr>
        <w:t xml:space="preserve">. וכן מצאתי עוד </w:t>
      </w:r>
      <w:proofErr w:type="spellStart"/>
      <w:r w:rsidRPr="0023513B">
        <w:rPr>
          <w:b/>
          <w:bCs/>
          <w:rtl/>
        </w:rPr>
        <w:t>להגר"ז</w:t>
      </w:r>
      <w:proofErr w:type="spellEnd"/>
      <w:r w:rsidRPr="0023513B">
        <w:rPr>
          <w:b/>
          <w:bCs/>
          <w:rtl/>
        </w:rPr>
        <w:t xml:space="preserve"> בש"ע</w:t>
      </w:r>
      <w:r>
        <w:rPr>
          <w:rtl/>
        </w:rPr>
        <w:t xml:space="preserve"> (סי' </w:t>
      </w:r>
      <w:proofErr w:type="spellStart"/>
      <w:r>
        <w:rPr>
          <w:rtl/>
        </w:rPr>
        <w:t>קסח</w:t>
      </w:r>
      <w:proofErr w:type="spellEnd"/>
      <w:r>
        <w:rPr>
          <w:rtl/>
        </w:rPr>
        <w:t xml:space="preserve"> </w:t>
      </w:r>
      <w:proofErr w:type="spellStart"/>
      <w:r>
        <w:rPr>
          <w:rtl/>
        </w:rPr>
        <w:t>סי"ב</w:t>
      </w:r>
      <w:proofErr w:type="spellEnd"/>
      <w:r>
        <w:rPr>
          <w:rtl/>
        </w:rPr>
        <w:t>)</w:t>
      </w:r>
      <w:r>
        <w:rPr>
          <w:rFonts w:hint="cs"/>
          <w:rtl/>
        </w:rPr>
        <w:t>..</w:t>
      </w:r>
      <w:r>
        <w:rPr>
          <w:rtl/>
        </w:rPr>
        <w:t xml:space="preserve">. וכ"כ בס' </w:t>
      </w:r>
      <w:r w:rsidRPr="0023513B">
        <w:rPr>
          <w:b/>
          <w:bCs/>
          <w:rtl/>
        </w:rPr>
        <w:t>ערוך השלחן</w:t>
      </w:r>
      <w:r>
        <w:rPr>
          <w:rtl/>
        </w:rPr>
        <w:t xml:space="preserve"> (סי' </w:t>
      </w:r>
      <w:proofErr w:type="spellStart"/>
      <w:r>
        <w:rPr>
          <w:rtl/>
        </w:rPr>
        <w:t>קסח</w:t>
      </w:r>
      <w:proofErr w:type="spellEnd"/>
      <w:r>
        <w:rPr>
          <w:rtl/>
        </w:rPr>
        <w:t xml:space="preserve"> </w:t>
      </w:r>
      <w:proofErr w:type="spellStart"/>
      <w:r>
        <w:rPr>
          <w:rtl/>
        </w:rPr>
        <w:t>ס"ק</w:t>
      </w:r>
      <w:proofErr w:type="spellEnd"/>
      <w:r>
        <w:rPr>
          <w:rtl/>
        </w:rPr>
        <w:t xml:space="preserve"> </w:t>
      </w:r>
      <w:proofErr w:type="spellStart"/>
      <w:r>
        <w:rPr>
          <w:rtl/>
        </w:rPr>
        <w:t>כג</w:t>
      </w:r>
      <w:proofErr w:type="spellEnd"/>
      <w:r>
        <w:rPr>
          <w:rtl/>
        </w:rPr>
        <w:t>).</w:t>
      </w:r>
      <w:r>
        <w:rPr>
          <w:rFonts w:hint="cs"/>
          <w:rtl/>
        </w:rPr>
        <w:t>.</w:t>
      </w:r>
      <w:r>
        <w:rPr>
          <w:rtl/>
        </w:rPr>
        <w:t xml:space="preserve">. </w:t>
      </w:r>
      <w:proofErr w:type="spellStart"/>
      <w:r>
        <w:rPr>
          <w:rtl/>
        </w:rPr>
        <w:t>וע</w:t>
      </w:r>
      <w:proofErr w:type="spellEnd"/>
      <w:r>
        <w:rPr>
          <w:rtl/>
        </w:rPr>
        <w:t xml:space="preserve">' </w:t>
      </w:r>
      <w:r w:rsidRPr="0023513B">
        <w:rPr>
          <w:b/>
          <w:bCs/>
          <w:rtl/>
        </w:rPr>
        <w:t>במנחת חינוך</w:t>
      </w:r>
      <w:r>
        <w:rPr>
          <w:rtl/>
        </w:rPr>
        <w:t xml:space="preserve"> (מצוה תל), </w:t>
      </w:r>
      <w:proofErr w:type="spellStart"/>
      <w:r>
        <w:rPr>
          <w:rtl/>
        </w:rPr>
        <w:t>דמה"ת</w:t>
      </w:r>
      <w:proofErr w:type="spellEnd"/>
      <w:r>
        <w:rPr>
          <w:rtl/>
        </w:rPr>
        <w:t xml:space="preserve"> אף ברכה א' כנוסחתה </w:t>
      </w:r>
      <w:proofErr w:type="spellStart"/>
      <w:r>
        <w:rPr>
          <w:rtl/>
        </w:rPr>
        <w:t>בשו"מ</w:t>
      </w:r>
      <w:proofErr w:type="spellEnd"/>
      <w:r>
        <w:rPr>
          <w:rtl/>
        </w:rPr>
        <w:t xml:space="preserve"> =בשם ומלכות= א"צ, ורק יאמר איזה דברים, כפי צחות לשונו </w:t>
      </w:r>
      <w:proofErr w:type="spellStart"/>
      <w:r>
        <w:rPr>
          <w:rtl/>
        </w:rPr>
        <w:t>וכו</w:t>
      </w:r>
      <w:proofErr w:type="spellEnd"/>
      <w:r>
        <w:rPr>
          <w:rtl/>
        </w:rPr>
        <w:t xml:space="preserve">'. ע"ש. </w:t>
      </w:r>
      <w:proofErr w:type="spellStart"/>
      <w:r>
        <w:rPr>
          <w:rtl/>
        </w:rPr>
        <w:t>ודו"ק</w:t>
      </w:r>
      <w:proofErr w:type="spellEnd"/>
      <w:r>
        <w:rPr>
          <w:rtl/>
        </w:rPr>
        <w:t xml:space="preserve">. </w:t>
      </w:r>
    </w:p>
    <w:p w:rsidR="00CE42EC" w:rsidRPr="003F2997" w:rsidRDefault="00CE42EC" w:rsidP="00CE42EC">
      <w:pPr>
        <w:pStyle w:val="3"/>
        <w:numPr>
          <w:ilvl w:val="0"/>
          <w:numId w:val="0"/>
        </w:numPr>
        <w:ind w:left="368"/>
        <w:rPr>
          <w:vanish/>
          <w:rtl/>
        </w:rPr>
      </w:pPr>
      <w:r w:rsidRPr="003F2997">
        <w:rPr>
          <w:vanish/>
          <w:rtl/>
        </w:rPr>
        <w:t xml:space="preserve"> שו"ת יביע אומר חלק ב - אורח חיים סימן יב ד"ה (ח) והנה</w:t>
      </w:r>
    </w:p>
    <w:p w:rsidR="00CE42EC" w:rsidRPr="003F2997" w:rsidRDefault="00CE42EC" w:rsidP="00CE42EC">
      <w:pPr>
        <w:jc w:val="both"/>
        <w:rPr>
          <w:vanish/>
          <w:rtl/>
        </w:rPr>
      </w:pPr>
      <w:r w:rsidRPr="003F2997">
        <w:rPr>
          <w:vanish/>
          <w:rtl/>
        </w:rPr>
        <w:t xml:space="preserve">(ח) והנה בברכות (טז) תניא, הפועלים שהיו עושין מלאכה אצל בעה"ב, קוראים ק"ש ומתפללין, ואוכלין פתן ואין מברכין לפניה, אבל מברכין לאחריה שתים, כיצד ברכה ראשונה כתיקונה, שניה פותח בברכת הארץ וכוללין בונה ירושלים בברכת הארץ. וכ' </w:t>
      </w:r>
      <w:r w:rsidRPr="003F2997">
        <w:rPr>
          <w:b/>
          <w:bCs/>
          <w:vanish/>
          <w:rtl/>
        </w:rPr>
        <w:t>התוס'</w:t>
      </w:r>
      <w:r w:rsidRPr="003F2997">
        <w:rPr>
          <w:vanish/>
          <w:rtl/>
        </w:rPr>
        <w:t xml:space="preserve">, וחותם בברכת הארץ, אף על גב דמדאורייתא הם, </w:t>
      </w:r>
      <w:r w:rsidRPr="003F2997">
        <w:rPr>
          <w:vanish/>
          <w:u w:val="single"/>
          <w:rtl/>
        </w:rPr>
        <w:t>יש כח ביד חכמים לעקור דבר מן התורה, הואיל וטרודין במלאכת בעה"ב</w:t>
      </w:r>
      <w:r w:rsidRPr="003F2997">
        <w:rPr>
          <w:vanish/>
          <w:rtl/>
        </w:rPr>
        <w:t xml:space="preserve">. </w:t>
      </w:r>
      <w:r w:rsidRPr="003F2997">
        <w:rPr>
          <w:b/>
          <w:bCs/>
          <w:vanish/>
          <w:rtl/>
        </w:rPr>
        <w:t>עכ"ל</w:t>
      </w:r>
      <w:r w:rsidRPr="003F2997">
        <w:rPr>
          <w:vanish/>
          <w:rtl/>
        </w:rPr>
        <w:t xml:space="preserve">. (וכ"כ בתוס' ר"י החסיד ובתוס' הרא"ש שם). וכ' ע"ז </w:t>
      </w:r>
      <w:r w:rsidRPr="003F2997">
        <w:rPr>
          <w:b/>
          <w:bCs/>
          <w:vanish/>
          <w:rtl/>
        </w:rPr>
        <w:t>מרן הב"י</w:t>
      </w:r>
      <w:r w:rsidRPr="003F2997">
        <w:rPr>
          <w:vanish/>
          <w:rtl/>
        </w:rPr>
        <w:t xml:space="preserve"> /או"ח/ (סי' קצא), ולי אין צורך בזה </w:t>
      </w:r>
      <w:r w:rsidRPr="003F2997">
        <w:rPr>
          <w:vanish/>
          <w:u w:val="single"/>
          <w:rtl/>
        </w:rPr>
        <w:t>שאין מנין הברכות שאחר המזון מן התורה, וכדמשמע מד' הרמב"ם בס' המצות</w:t>
      </w:r>
      <w:r w:rsidRPr="003F2997">
        <w:rPr>
          <w:vanish/>
          <w:rtl/>
        </w:rPr>
        <w:t xml:space="preserve"> שלו שכ', והמצוה הי"ט שציונו לברכו אחר האכילה, ולא הזכיר מנין הברכות. ולדעתו </w:t>
      </w:r>
      <w:r w:rsidRPr="003F2997">
        <w:rPr>
          <w:vanish/>
          <w:u w:val="single"/>
          <w:rtl/>
        </w:rPr>
        <w:t>אף ע"ג דדריש להו בגמרא מקראי אסמכתא בעלמא נינהו</w:t>
      </w:r>
      <w:r w:rsidRPr="003F2997">
        <w:rPr>
          <w:vanish/>
          <w:rtl/>
        </w:rPr>
        <w:t xml:space="preserve">. </w:t>
      </w:r>
      <w:r w:rsidRPr="003F2997">
        <w:rPr>
          <w:b/>
          <w:bCs/>
          <w:vanish/>
          <w:rtl/>
        </w:rPr>
        <w:t>עכ"ל</w:t>
      </w:r>
      <w:r w:rsidRPr="003F2997">
        <w:rPr>
          <w:vanish/>
          <w:rtl/>
        </w:rPr>
        <w:t xml:space="preserve">. </w:t>
      </w:r>
      <w:r w:rsidRPr="003F2997">
        <w:rPr>
          <w:b/>
          <w:bCs/>
          <w:vanish/>
          <w:rtl/>
        </w:rPr>
        <w:t>והב"ח</w:t>
      </w:r>
      <w:r w:rsidRPr="003F2997">
        <w:rPr>
          <w:vanish/>
          <w:rtl/>
        </w:rPr>
        <w:t xml:space="preserve"> שם הביא ד' הב"י, וכ' שלדעת שאר הפוסקים מנין ג' ברכות מה"ת הם, וכמ"ש התוס'. ע"ש. </w:t>
      </w:r>
    </w:p>
    <w:p w:rsidR="00CE42EC" w:rsidRPr="003F2997" w:rsidRDefault="00CE42EC" w:rsidP="00CE42EC">
      <w:pPr>
        <w:jc w:val="both"/>
        <w:rPr>
          <w:vanish/>
          <w:rtl/>
        </w:rPr>
      </w:pPr>
      <w:r w:rsidRPr="003F2997">
        <w:rPr>
          <w:vanish/>
          <w:u w:val="single"/>
          <w:rtl/>
        </w:rPr>
        <w:t xml:space="preserve">ולכאורה נ"מ בזה </w:t>
      </w:r>
      <w:r w:rsidRPr="003F2997">
        <w:rPr>
          <w:b/>
          <w:bCs/>
          <w:vanish/>
          <w:u w:val="single"/>
          <w:rtl/>
        </w:rPr>
        <w:t>לע"ד</w:t>
      </w:r>
      <w:r w:rsidRPr="003F2997">
        <w:rPr>
          <w:vanish/>
          <w:u w:val="single"/>
          <w:rtl/>
        </w:rPr>
        <w:t>. שאם מנין הברכות מה"ת אין בר' מעין ג' פוטרת במקום בהמ"ז</w:t>
      </w:r>
      <w:r w:rsidRPr="003F2997">
        <w:rPr>
          <w:vanish/>
          <w:rtl/>
        </w:rPr>
        <w:t xml:space="preserve">. וכמ"ש הב"ח (סי' קסח) בפשיטות. והיינו משום דאזיל לשטתיה (בסי' קצא) דמנין הברכות מה"ת. אבל אם המנין רק מדרבנן י"ל דשפיר פוטרת. וכמש"כ לעיל בדעת מרן הב"י (סי' קסח). ולשטתיה (בסי' קצא) דמנין הברכות מדרבנן. </w:t>
      </w:r>
    </w:p>
    <w:p w:rsidR="00CE42EC" w:rsidRPr="003F2997" w:rsidRDefault="00CE42EC" w:rsidP="00CE42EC">
      <w:pPr>
        <w:jc w:val="both"/>
        <w:rPr>
          <w:vanish/>
          <w:rtl/>
        </w:rPr>
      </w:pPr>
      <w:r w:rsidRPr="003F2997">
        <w:rPr>
          <w:vanish/>
          <w:rtl/>
        </w:rPr>
        <w:t xml:space="preserve">וע' </w:t>
      </w:r>
      <w:r w:rsidRPr="003F2997">
        <w:rPr>
          <w:b/>
          <w:bCs/>
          <w:vanish/>
          <w:rtl/>
        </w:rPr>
        <w:t>במג"א</w:t>
      </w:r>
      <w:r w:rsidRPr="003F2997">
        <w:rPr>
          <w:vanish/>
          <w:rtl/>
        </w:rPr>
        <w:t xml:space="preserve"> (סי' קסח ס"ק יח) שהביא ד' הב"ח שם, דאין ברכת מעין ג' פוטרת במקום בהמ"ז. ע"ש. ואזיל לטעמיה במג"א (ס"ס קצד), שכ' להוכיח דמנין הברכות מה"ת, </w:t>
      </w:r>
      <w:r w:rsidRPr="003F2997">
        <w:rPr>
          <w:vanish/>
          <w:u w:val="single"/>
          <w:rtl/>
        </w:rPr>
        <w:t>מד' הטוש"ע שם דס"ל ששלשת הברכות מעכבות זא"ז</w:t>
      </w:r>
      <w:r w:rsidRPr="003F2997">
        <w:rPr>
          <w:vanish/>
          <w:rtl/>
        </w:rPr>
        <w:t xml:space="preserve">. ואי ס"ד שמה"ת די בברכת הזן, א"כ לימא בר' הזן בלחוד, ואטו בשביל שאינו יודע בר' דרבנן לא יאמר דאורייתא. ע"ש. </w:t>
      </w:r>
      <w:r w:rsidRPr="003F2997">
        <w:rPr>
          <w:b/>
          <w:bCs/>
          <w:vanish/>
          <w:rtl/>
        </w:rPr>
        <w:t>והגרע"א</w:t>
      </w:r>
      <w:r w:rsidRPr="003F2997">
        <w:rPr>
          <w:vanish/>
          <w:rtl/>
        </w:rPr>
        <w:t xml:space="preserve"> בחי' (סי' קצא) כ' לדחות, שי"ל דודאי בברכת הזן אינו יוצא, שצריך להזכיר גם ברכת הארץ ובונה ירושלים, אבל </w:t>
      </w:r>
      <w:r w:rsidRPr="003F2997">
        <w:rPr>
          <w:vanish/>
          <w:u w:val="single"/>
          <w:rtl/>
        </w:rPr>
        <w:t>מ"מ מדאו' יכול לכלול כולם בברכה מעין שלש ויוצא בה י"ח</w:t>
      </w:r>
      <w:r w:rsidRPr="003F2997">
        <w:rPr>
          <w:vanish/>
          <w:rtl/>
        </w:rPr>
        <w:t xml:space="preserve">. ע"כ. ובאמת שגם </w:t>
      </w:r>
      <w:r w:rsidRPr="003F2997">
        <w:rPr>
          <w:b/>
          <w:bCs/>
          <w:vanish/>
          <w:rtl/>
        </w:rPr>
        <w:t>המג"א</w:t>
      </w:r>
      <w:r w:rsidRPr="003F2997">
        <w:rPr>
          <w:vanish/>
          <w:rtl/>
        </w:rPr>
        <w:t xml:space="preserve"> (בסי' קצא) מסיים, דמאי דדרשינן מקרא שיברך על שלשתן, </w:t>
      </w:r>
      <w:r w:rsidRPr="003F2997">
        <w:rPr>
          <w:vanish/>
          <w:u w:val="single"/>
          <w:rtl/>
        </w:rPr>
        <w:t>אינו ר"ל שיחתום בכל א' בברכה</w:t>
      </w:r>
      <w:r w:rsidRPr="003F2997">
        <w:rPr>
          <w:vanish/>
          <w:rtl/>
        </w:rPr>
        <w:t xml:space="preserve">, אלא מדאו' די כשיברך על שלשתן ברכה א', </w:t>
      </w:r>
      <w:r w:rsidRPr="003F2997">
        <w:rPr>
          <w:vanish/>
          <w:u w:val="single"/>
          <w:rtl/>
        </w:rPr>
        <w:t>ורבנן תקנו לחתום בכל א' ובפועלים הקילו</w:t>
      </w:r>
      <w:r w:rsidRPr="003F2997">
        <w:rPr>
          <w:vanish/>
          <w:rtl/>
        </w:rPr>
        <w:t xml:space="preserve">. ע"כ. </w:t>
      </w:r>
    </w:p>
    <w:p w:rsidR="00CE42EC" w:rsidRPr="003F2997" w:rsidRDefault="00CE42EC" w:rsidP="00CE42EC">
      <w:pPr>
        <w:jc w:val="both"/>
        <w:rPr>
          <w:vanish/>
          <w:rtl/>
        </w:rPr>
      </w:pPr>
      <w:r w:rsidRPr="003F2997">
        <w:rPr>
          <w:vanish/>
          <w:rtl/>
        </w:rPr>
        <w:t xml:space="preserve">וממילא (בסי' קצד) שאין יודע רק בר' הזן, אינו יוצא י"ח אף מה"ת ומש"ה מעכבות זא"ז. וכן ראיתי </w:t>
      </w:r>
      <w:r w:rsidRPr="003F2997">
        <w:rPr>
          <w:b/>
          <w:bCs/>
          <w:vanish/>
          <w:rtl/>
        </w:rPr>
        <w:t>בשו"ת ערוגת הבושם</w:t>
      </w:r>
      <w:r w:rsidRPr="003F2997">
        <w:rPr>
          <w:vanish/>
          <w:rtl/>
        </w:rPr>
        <w:t xml:space="preserve"> (חאו"ח סימן לה) שכתב לתרץ קושית המג"א על הב"י ע"פ האמור. ול"ז שר שקדמו הגרע"א. וכ"כ עוד </w:t>
      </w:r>
      <w:r w:rsidRPr="003F2997">
        <w:rPr>
          <w:b/>
          <w:bCs/>
          <w:vanish/>
          <w:rtl/>
        </w:rPr>
        <w:t>בס' מגן גבורים</w:t>
      </w:r>
      <w:r w:rsidRPr="003F2997">
        <w:rPr>
          <w:vanish/>
          <w:rtl/>
        </w:rPr>
        <w:t xml:space="preserve"> (סי' קצא). </w:t>
      </w:r>
    </w:p>
    <w:p w:rsidR="00CE42EC" w:rsidRPr="003F2997" w:rsidRDefault="00CE42EC" w:rsidP="00CE42EC">
      <w:pPr>
        <w:jc w:val="both"/>
        <w:rPr>
          <w:vanish/>
          <w:rtl/>
        </w:rPr>
      </w:pPr>
      <w:r w:rsidRPr="003F2997">
        <w:rPr>
          <w:vanish/>
          <w:rtl/>
        </w:rPr>
        <w:t xml:space="preserve">ומיהו ד' </w:t>
      </w:r>
      <w:r w:rsidRPr="003F2997">
        <w:rPr>
          <w:b/>
          <w:bCs/>
          <w:vanish/>
          <w:rtl/>
        </w:rPr>
        <w:t>מרן ב"י</w:t>
      </w:r>
      <w:r w:rsidRPr="003F2997">
        <w:rPr>
          <w:vanish/>
          <w:rtl/>
        </w:rPr>
        <w:t xml:space="preserve"> </w:t>
      </w:r>
      <w:r w:rsidRPr="003F2997">
        <w:rPr>
          <w:vanish/>
          <w:u w:val="single"/>
          <w:rtl/>
        </w:rPr>
        <w:t>אינם מוכיחים כן, ממ"ש דקראי אסמכתא בעלמא נינהו. ואם איתא טפי הול"ל דקראי אתו להזכיר מעין שלש ברכות</w:t>
      </w:r>
      <w:r w:rsidRPr="003F2997">
        <w:rPr>
          <w:vanish/>
          <w:rtl/>
        </w:rPr>
        <w:t xml:space="preserve">, ולעולם אין צורך בחתימת ברכות לכל א' בפ"ע. א"ו דלמרן סגי בברכת הזן דוקא. ומש"ה שפיר מוכיח המג"א דלא כהב"י בזה. וכן מצאתי במעדני יום טוב (ספ"ק דברכות, אות נ), ובלח"מ (רפ"ב מה' ברכות) שהבינו כן בד' מרן הב"י. ע"ש. </w:t>
      </w:r>
    </w:p>
    <w:p w:rsidR="00CE42EC" w:rsidRPr="003F2997" w:rsidRDefault="00CE42EC" w:rsidP="00CE42EC">
      <w:pPr>
        <w:jc w:val="both"/>
        <w:rPr>
          <w:vanish/>
          <w:rtl/>
        </w:rPr>
      </w:pPr>
      <w:r w:rsidRPr="003F2997">
        <w:rPr>
          <w:vanish/>
          <w:u w:val="single"/>
          <w:rtl/>
        </w:rPr>
        <w:t>ומיהו לקושטא דמילתא תסגי לן בהזכרת מעין שלש לצאת י"ח מה"ת, וכד' האחרונים הנ"ל</w:t>
      </w:r>
      <w:r w:rsidRPr="003F2997">
        <w:rPr>
          <w:vanish/>
          <w:rtl/>
        </w:rPr>
        <w:t xml:space="preserve">. וכן מצאתי עוד </w:t>
      </w:r>
      <w:r w:rsidRPr="003F2997">
        <w:rPr>
          <w:b/>
          <w:bCs/>
          <w:vanish/>
          <w:rtl/>
        </w:rPr>
        <w:t>להגר"ז בש"ע</w:t>
      </w:r>
      <w:r w:rsidRPr="003F2997">
        <w:rPr>
          <w:vanish/>
          <w:rtl/>
        </w:rPr>
        <w:t xml:space="preserve"> (סי' קסח סי"ב) שכ', שאף אם אכל (מן הפבכ"ס) =הפת באה בכיסנין= כדי שביעה, כשמב' מעין שלש אין בו ספק של תורה, שהרי מה"ת די לעולם בברכה א' מעין שלש וכו'. </w:t>
      </w:r>
      <w:r w:rsidRPr="003F2997">
        <w:rPr>
          <w:b/>
          <w:bCs/>
          <w:vanish/>
          <w:rtl/>
        </w:rPr>
        <w:t>ע"ש</w:t>
      </w:r>
      <w:r w:rsidRPr="003F2997">
        <w:rPr>
          <w:vanish/>
          <w:rtl/>
        </w:rPr>
        <w:t xml:space="preserve">. וכ"כ עוד הגר"ז (בסי' קצא) שמנין הבר' אינו מה"ת, כי בברכה אחת שכולל בה מעין שלשתן יוצא י"ח מה"ת. ע"ש. וכ"כ בס' </w:t>
      </w:r>
      <w:r w:rsidRPr="003F2997">
        <w:rPr>
          <w:b/>
          <w:bCs/>
          <w:vanish/>
          <w:rtl/>
        </w:rPr>
        <w:t>ערוך השלחן</w:t>
      </w:r>
      <w:r w:rsidRPr="003F2997">
        <w:rPr>
          <w:vanish/>
          <w:rtl/>
        </w:rPr>
        <w:t xml:space="preserve"> (סי' קסח ס"ק כג). ע"ש. וע' </w:t>
      </w:r>
      <w:r w:rsidRPr="003F2997">
        <w:rPr>
          <w:b/>
          <w:bCs/>
          <w:vanish/>
          <w:rtl/>
        </w:rPr>
        <w:t>במאמר מרדכי</w:t>
      </w:r>
      <w:r w:rsidRPr="003F2997">
        <w:rPr>
          <w:vanish/>
          <w:rtl/>
        </w:rPr>
        <w:t xml:space="preserve"> (ר"ס קפז, ור"ס קצא, וס"ס קצד). ובשו"ת תפארת אדם (סי' ד). וע' </w:t>
      </w:r>
      <w:r w:rsidRPr="003F2997">
        <w:rPr>
          <w:b/>
          <w:bCs/>
          <w:vanish/>
          <w:rtl/>
        </w:rPr>
        <w:t>במנחת חינוך</w:t>
      </w:r>
      <w:r w:rsidRPr="003F2997">
        <w:rPr>
          <w:vanish/>
          <w:rtl/>
        </w:rPr>
        <w:t xml:space="preserve"> (מצוה תל), דמה"ת אף ברכה א' כנוסחתה בשו"מ =בשם ומלכות= א"צ, ורק יאמר איזה דברים, כפי צחות לשונו וכו'. ע"ש. ודו"ק. </w:t>
      </w:r>
    </w:p>
    <w:p w:rsidR="00CE42EC" w:rsidRDefault="00CE42EC" w:rsidP="00CE42EC">
      <w:pPr>
        <w:pStyle w:val="3"/>
        <w:rPr>
          <w:rtl/>
        </w:rPr>
      </w:pPr>
      <w:r>
        <w:rPr>
          <w:rtl/>
        </w:rPr>
        <w:t>תלמוד ירושלמי (</w:t>
      </w:r>
      <w:proofErr w:type="spellStart"/>
      <w:r>
        <w:rPr>
          <w:rtl/>
        </w:rPr>
        <w:t>וילנא</w:t>
      </w:r>
      <w:proofErr w:type="spellEnd"/>
      <w:r>
        <w:rPr>
          <w:rtl/>
        </w:rPr>
        <w:t xml:space="preserve">) מסכת ברכות פרק ב הלכה ה </w:t>
      </w:r>
    </w:p>
    <w:p w:rsidR="00CE42EC" w:rsidRDefault="00CE42EC" w:rsidP="00CE42EC">
      <w:pPr>
        <w:rPr>
          <w:rtl/>
        </w:rPr>
      </w:pPr>
      <w:r>
        <w:rPr>
          <w:rtl/>
        </w:rPr>
        <w:t xml:space="preserve">תני </w:t>
      </w:r>
      <w:proofErr w:type="spellStart"/>
      <w:r>
        <w:rPr>
          <w:rtl/>
        </w:rPr>
        <w:t>הפועלין</w:t>
      </w:r>
      <w:proofErr w:type="spellEnd"/>
      <w:r>
        <w:rPr>
          <w:rtl/>
        </w:rPr>
        <w:t xml:space="preserve"> שהיו </w:t>
      </w:r>
      <w:proofErr w:type="spellStart"/>
      <w:r>
        <w:rPr>
          <w:rtl/>
        </w:rPr>
        <w:t>עושין</w:t>
      </w:r>
      <w:proofErr w:type="spellEnd"/>
      <w:r>
        <w:rPr>
          <w:rtl/>
        </w:rPr>
        <w:t xml:space="preserve"> מלאכה אצל בעל הבית הרי אילו </w:t>
      </w:r>
      <w:proofErr w:type="spellStart"/>
      <w:r>
        <w:rPr>
          <w:rtl/>
        </w:rPr>
        <w:t>מברכין</w:t>
      </w:r>
      <w:proofErr w:type="spellEnd"/>
      <w:r>
        <w:rPr>
          <w:rtl/>
        </w:rPr>
        <w:t xml:space="preserve"> ברכה ראשונה </w:t>
      </w:r>
      <w:proofErr w:type="spellStart"/>
      <w:r>
        <w:rPr>
          <w:rtl/>
        </w:rPr>
        <w:t>וכוללין</w:t>
      </w:r>
      <w:proofErr w:type="spellEnd"/>
      <w:r>
        <w:rPr>
          <w:rtl/>
        </w:rPr>
        <w:t xml:space="preserve"> של ירושלים ושל ארץ </w:t>
      </w:r>
      <w:proofErr w:type="spellStart"/>
      <w:r>
        <w:rPr>
          <w:rtl/>
        </w:rPr>
        <w:t>וחותמין</w:t>
      </w:r>
      <w:proofErr w:type="spellEnd"/>
      <w:r>
        <w:rPr>
          <w:rtl/>
        </w:rPr>
        <w:t xml:space="preserve"> בשל ארץ אבל אם היו </w:t>
      </w:r>
      <w:proofErr w:type="spellStart"/>
      <w:r>
        <w:rPr>
          <w:rtl/>
        </w:rPr>
        <w:t>עושין</w:t>
      </w:r>
      <w:proofErr w:type="spellEnd"/>
      <w:r>
        <w:rPr>
          <w:rtl/>
        </w:rPr>
        <w:t xml:space="preserve"> עמו בסעודן או שהיה בעל הבית אוכל </w:t>
      </w:r>
      <w:r w:rsidRPr="00477982">
        <w:rPr>
          <w:rtl/>
        </w:rPr>
        <w:t xml:space="preserve">עמהן הרי אילו </w:t>
      </w:r>
      <w:proofErr w:type="spellStart"/>
      <w:r w:rsidRPr="00477982">
        <w:rPr>
          <w:rtl/>
        </w:rPr>
        <w:t>מברכין</w:t>
      </w:r>
      <w:proofErr w:type="spellEnd"/>
      <w:r w:rsidRPr="00477982">
        <w:rPr>
          <w:rtl/>
        </w:rPr>
        <w:t xml:space="preserve"> ד' ברכות. </w:t>
      </w:r>
      <w:proofErr w:type="spellStart"/>
      <w:r w:rsidRPr="00477982">
        <w:rPr>
          <w:rtl/>
        </w:rPr>
        <w:t>א"ר</w:t>
      </w:r>
      <w:proofErr w:type="spellEnd"/>
      <w:r w:rsidRPr="00477982">
        <w:rPr>
          <w:rtl/>
        </w:rPr>
        <w:t xml:space="preserve"> מנא זאת אומרת שאסור לעשות מלאכה בשעה שיברך. </w:t>
      </w:r>
      <w:proofErr w:type="spellStart"/>
      <w:r>
        <w:rPr>
          <w:rtl/>
        </w:rPr>
        <w:t>דלכן</w:t>
      </w:r>
      <w:proofErr w:type="spellEnd"/>
      <w:r>
        <w:rPr>
          <w:rtl/>
        </w:rPr>
        <w:t xml:space="preserve"> מה </w:t>
      </w:r>
      <w:proofErr w:type="spellStart"/>
      <w:r>
        <w:rPr>
          <w:rtl/>
        </w:rPr>
        <w:t>אנן</w:t>
      </w:r>
      <w:proofErr w:type="spellEnd"/>
      <w:r>
        <w:rPr>
          <w:rtl/>
        </w:rPr>
        <w:t xml:space="preserve"> </w:t>
      </w:r>
      <w:proofErr w:type="spellStart"/>
      <w:r>
        <w:rPr>
          <w:rtl/>
        </w:rPr>
        <w:t>אמרין</w:t>
      </w:r>
      <w:proofErr w:type="spellEnd"/>
      <w:r>
        <w:rPr>
          <w:rtl/>
        </w:rPr>
        <w:t xml:space="preserve"> יעשה מלאכה ויברך. </w:t>
      </w:r>
    </w:p>
    <w:p w:rsidR="00CE42EC" w:rsidRDefault="00CE42EC" w:rsidP="00CE42EC">
      <w:pPr>
        <w:pStyle w:val="2"/>
        <w:ind w:left="226" w:hanging="352"/>
        <w:rPr>
          <w:rFonts w:hint="cs"/>
          <w:rtl/>
        </w:rPr>
      </w:pPr>
      <w:r>
        <w:rPr>
          <w:rFonts w:hint="cs"/>
          <w:rtl/>
        </w:rPr>
        <w:t>הזימון</w:t>
      </w:r>
    </w:p>
    <w:p w:rsidR="00BD73A0" w:rsidRDefault="00BD73A0" w:rsidP="00BD73A0">
      <w:pPr>
        <w:pStyle w:val="3"/>
        <w:rPr>
          <w:rtl/>
        </w:rPr>
      </w:pPr>
      <w:r>
        <w:rPr>
          <w:rtl/>
        </w:rPr>
        <w:t xml:space="preserve">ערוך השולחן אורח חיים הלכות ברכת המזון סימן קצב </w:t>
      </w:r>
    </w:p>
    <w:p w:rsidR="00BD73A0" w:rsidRDefault="00BD73A0" w:rsidP="00BD73A0">
      <w:pPr>
        <w:rPr>
          <w:rtl/>
        </w:rPr>
      </w:pPr>
      <w:r>
        <w:rPr>
          <w:rtl/>
        </w:rPr>
        <w:t xml:space="preserve">שנו חכמים במשנה [מ"ה.] שלשה שאכלו כאחד </w:t>
      </w:r>
      <w:proofErr w:type="spellStart"/>
      <w:r>
        <w:rPr>
          <w:rtl/>
        </w:rPr>
        <w:t>חייבין</w:t>
      </w:r>
      <w:proofErr w:type="spellEnd"/>
      <w:r>
        <w:rPr>
          <w:rtl/>
        </w:rPr>
        <w:t xml:space="preserve"> </w:t>
      </w:r>
      <w:r w:rsidRPr="00BD73A0">
        <w:rPr>
          <w:highlight w:val="yellow"/>
          <w:rtl/>
        </w:rPr>
        <w:t>לזמן כלומר לברך ביחד ולהוסיף עוד ברכה והיינו ברכת זימון</w:t>
      </w:r>
      <w:r>
        <w:rPr>
          <w:rtl/>
        </w:rPr>
        <w:t xml:space="preserve"> </w:t>
      </w:r>
      <w:proofErr w:type="spellStart"/>
      <w:r>
        <w:rPr>
          <w:rtl/>
        </w:rPr>
        <w:t>וילפינן</w:t>
      </w:r>
      <w:proofErr w:type="spellEnd"/>
      <w:r>
        <w:rPr>
          <w:rtl/>
        </w:rPr>
        <w:t xml:space="preserve"> זה מקרא [דברים ח, י] </w:t>
      </w:r>
      <w:proofErr w:type="spellStart"/>
      <w:r>
        <w:rPr>
          <w:rtl/>
        </w:rPr>
        <w:t>דוברכת</w:t>
      </w:r>
      <w:proofErr w:type="spellEnd"/>
      <w:r>
        <w:rPr>
          <w:rtl/>
        </w:rPr>
        <w:t xml:space="preserve"> את ה' אלהיך זו ברכת זימון [מ"ח:] וכתיב [תהלים לד, ד'] גדלו לה' אתי ונרוממה שמו יחדיו כלומר שזהו כשיש ג' </w:t>
      </w:r>
      <w:proofErr w:type="spellStart"/>
      <w:r>
        <w:rPr>
          <w:rtl/>
        </w:rPr>
        <w:t>דאחד</w:t>
      </w:r>
      <w:proofErr w:type="spellEnd"/>
      <w:r>
        <w:rPr>
          <w:rtl/>
        </w:rPr>
        <w:t xml:space="preserve"> אומר לשנים גדלו לה' אתי [</w:t>
      </w:r>
      <w:proofErr w:type="spellStart"/>
      <w:r>
        <w:rPr>
          <w:rtl/>
        </w:rPr>
        <w:t>גמ</w:t>
      </w:r>
      <w:proofErr w:type="spellEnd"/>
      <w:r>
        <w:rPr>
          <w:rtl/>
        </w:rPr>
        <w:t xml:space="preserve">'] </w:t>
      </w:r>
      <w:r>
        <w:rPr>
          <w:rFonts w:hint="cs"/>
          <w:rtl/>
        </w:rPr>
        <w:t xml:space="preserve">... </w:t>
      </w:r>
      <w:r>
        <w:rPr>
          <w:rtl/>
        </w:rPr>
        <w:t xml:space="preserve">ולא תקנו בברכת זימון שם ומלכות מפני שאינה ברכה קבועה </w:t>
      </w:r>
      <w:proofErr w:type="spellStart"/>
      <w:r>
        <w:rPr>
          <w:rtl/>
        </w:rPr>
        <w:t>דאחד</w:t>
      </w:r>
      <w:proofErr w:type="spellEnd"/>
      <w:r>
        <w:rPr>
          <w:rtl/>
        </w:rPr>
        <w:t xml:space="preserve"> או שנים פטורים ממנה</w:t>
      </w:r>
      <w:r>
        <w:rPr>
          <w:rFonts w:hint="cs"/>
          <w:rtl/>
        </w:rPr>
        <w:t xml:space="preserve">... </w:t>
      </w:r>
      <w:r>
        <w:rPr>
          <w:rtl/>
        </w:rPr>
        <w:t xml:space="preserve"> ואע"ג </w:t>
      </w:r>
      <w:proofErr w:type="spellStart"/>
      <w:r>
        <w:rPr>
          <w:rtl/>
        </w:rPr>
        <w:t>דכל</w:t>
      </w:r>
      <w:proofErr w:type="spellEnd"/>
      <w:r>
        <w:rPr>
          <w:rtl/>
        </w:rPr>
        <w:t xml:space="preserve"> ברכה שאין בה שם ומלכות אינה ברכה</w:t>
      </w:r>
      <w:r>
        <w:rPr>
          <w:rFonts w:hint="cs"/>
          <w:rtl/>
        </w:rPr>
        <w:t xml:space="preserve">... </w:t>
      </w:r>
      <w:r>
        <w:rPr>
          <w:rtl/>
        </w:rPr>
        <w:t xml:space="preserve">ברכת זימון שאני שהרי היא הכנה והזמנה לכמה ברכות ולכן </w:t>
      </w:r>
      <w:proofErr w:type="spellStart"/>
      <w:r>
        <w:rPr>
          <w:rtl/>
        </w:rPr>
        <w:t>קוראין</w:t>
      </w:r>
      <w:proofErr w:type="spellEnd"/>
      <w:r>
        <w:rPr>
          <w:rtl/>
        </w:rPr>
        <w:t xml:space="preserve"> אותה ברכת זימון ולכן </w:t>
      </w:r>
      <w:r w:rsidRPr="00BD73A0">
        <w:rPr>
          <w:highlight w:val="yellow"/>
          <w:rtl/>
        </w:rPr>
        <w:t>הוה כאלו גם בה יש שם ומלכות וזהו שאומרים בברכת זימון נברך שאכלנו משלו כלומר נברך בשם ומלכות</w:t>
      </w:r>
      <w:r>
        <w:rPr>
          <w:rtl/>
        </w:rPr>
        <w:t xml:space="preserve"> אע"ג </w:t>
      </w:r>
      <w:proofErr w:type="spellStart"/>
      <w:r>
        <w:rPr>
          <w:rtl/>
        </w:rPr>
        <w:t>דעיקר</w:t>
      </w:r>
      <w:proofErr w:type="spellEnd"/>
      <w:r>
        <w:rPr>
          <w:rtl/>
        </w:rPr>
        <w:t xml:space="preserve"> הכוונה הוא שיענו ברוך שאכלנו משלו מ"מ גם זה נכלל בה [</w:t>
      </w:r>
      <w:proofErr w:type="spellStart"/>
      <w:r>
        <w:rPr>
          <w:rtl/>
        </w:rPr>
        <w:t>כנלע"ד</w:t>
      </w:r>
      <w:proofErr w:type="spellEnd"/>
      <w:r>
        <w:rPr>
          <w:rtl/>
        </w:rPr>
        <w:t xml:space="preserve">]: </w:t>
      </w:r>
    </w:p>
    <w:p w:rsidR="00425C9F" w:rsidRDefault="00425C9F" w:rsidP="00425C9F">
      <w:pPr>
        <w:pStyle w:val="3"/>
        <w:rPr>
          <w:rtl/>
        </w:rPr>
      </w:pPr>
      <w:r>
        <w:rPr>
          <w:rtl/>
        </w:rPr>
        <w:lastRenderedPageBreak/>
        <w:t>שולחן ערוך אורח חיים קצב</w:t>
      </w:r>
      <w:r>
        <w:rPr>
          <w:rFonts w:hint="cs"/>
          <w:rtl/>
        </w:rPr>
        <w:t>, א</w:t>
      </w:r>
    </w:p>
    <w:p w:rsidR="00425C9F" w:rsidRDefault="00425C9F" w:rsidP="00425C9F">
      <w:pPr>
        <w:rPr>
          <w:rFonts w:hint="cs"/>
          <w:rtl/>
        </w:rPr>
      </w:pPr>
      <w:r>
        <w:rPr>
          <w:rtl/>
        </w:rPr>
        <w:t xml:space="preserve">היו המסובין ג', חייבים בזימון שאומר אחד מהם: נברך שאכלנו משלו, והם עונים ואומרים: ברוך שאכלנו משלו ובטובו חיינו,  והוא חוזר ואומר: ברוך שאכלנו משלו ובטובו חיינו בא"י </w:t>
      </w:r>
      <w:proofErr w:type="spellStart"/>
      <w:r>
        <w:rPr>
          <w:rtl/>
        </w:rPr>
        <w:t>אמ"ה</w:t>
      </w:r>
      <w:proofErr w:type="spellEnd"/>
      <w:r>
        <w:rPr>
          <w:rtl/>
        </w:rPr>
        <w:t xml:space="preserve"> הזן את העולם </w:t>
      </w:r>
      <w:proofErr w:type="spellStart"/>
      <w:r>
        <w:rPr>
          <w:rtl/>
        </w:rPr>
        <w:t>וכו</w:t>
      </w:r>
      <w:proofErr w:type="spellEnd"/>
      <w:r>
        <w:rPr>
          <w:rtl/>
        </w:rPr>
        <w:t>'</w:t>
      </w:r>
      <w:r>
        <w:rPr>
          <w:rFonts w:hint="cs"/>
          <w:rtl/>
        </w:rPr>
        <w:t>...</w:t>
      </w:r>
    </w:p>
    <w:p w:rsidR="00425C9F" w:rsidRDefault="00425C9F" w:rsidP="00425C9F">
      <w:pPr>
        <w:pStyle w:val="3"/>
        <w:rPr>
          <w:rtl/>
        </w:rPr>
      </w:pPr>
      <w:r>
        <w:rPr>
          <w:rtl/>
        </w:rPr>
        <w:t xml:space="preserve">משנה ברורה קצב </w:t>
      </w:r>
      <w:proofErr w:type="spellStart"/>
      <w:r>
        <w:rPr>
          <w:rtl/>
        </w:rPr>
        <w:t>ס"ק</w:t>
      </w:r>
      <w:proofErr w:type="spellEnd"/>
      <w:r>
        <w:rPr>
          <w:rtl/>
        </w:rPr>
        <w:t xml:space="preserve"> א </w:t>
      </w:r>
    </w:p>
    <w:p w:rsidR="00425C9F" w:rsidRPr="00425C9F" w:rsidRDefault="00425C9F" w:rsidP="00425C9F">
      <w:pPr>
        <w:rPr>
          <w:rtl/>
        </w:rPr>
      </w:pPr>
      <w:r>
        <w:rPr>
          <w:rtl/>
        </w:rPr>
        <w:t xml:space="preserve">דהיינו </w:t>
      </w:r>
      <w:proofErr w:type="spellStart"/>
      <w:r>
        <w:rPr>
          <w:rtl/>
        </w:rPr>
        <w:t>שחייבין</w:t>
      </w:r>
      <w:proofErr w:type="spellEnd"/>
      <w:r>
        <w:rPr>
          <w:rtl/>
        </w:rPr>
        <w:t xml:space="preserve"> להזדמן ולצרף ברכתם בלשון רבים </w:t>
      </w:r>
      <w:r w:rsidRPr="00BD73A0">
        <w:rPr>
          <w:highlight w:val="yellow"/>
          <w:rtl/>
        </w:rPr>
        <w:t xml:space="preserve">דהיינו שאחד יאמר נברך שאכלנו </w:t>
      </w:r>
      <w:proofErr w:type="spellStart"/>
      <w:r w:rsidRPr="00BD73A0">
        <w:rPr>
          <w:highlight w:val="yellow"/>
          <w:rtl/>
        </w:rPr>
        <w:t>וכו</w:t>
      </w:r>
      <w:proofErr w:type="spellEnd"/>
      <w:r w:rsidRPr="00BD73A0">
        <w:rPr>
          <w:highlight w:val="yellow"/>
          <w:rtl/>
        </w:rPr>
        <w:t xml:space="preserve">' </w:t>
      </w:r>
      <w:proofErr w:type="spellStart"/>
      <w:r w:rsidRPr="00BD73A0">
        <w:rPr>
          <w:highlight w:val="yellow"/>
          <w:rtl/>
        </w:rPr>
        <w:t>ואסמכו</w:t>
      </w:r>
      <w:proofErr w:type="spellEnd"/>
      <w:r w:rsidRPr="00BD73A0">
        <w:rPr>
          <w:highlight w:val="yellow"/>
          <w:rtl/>
        </w:rPr>
        <w:t xml:space="preserve"> רבנן אקרא </w:t>
      </w:r>
      <w:proofErr w:type="spellStart"/>
      <w:r w:rsidRPr="00BD73A0">
        <w:rPr>
          <w:highlight w:val="yellow"/>
          <w:rtl/>
        </w:rPr>
        <w:t>דכתיב</w:t>
      </w:r>
      <w:proofErr w:type="spellEnd"/>
      <w:r w:rsidRPr="00BD73A0">
        <w:rPr>
          <w:highlight w:val="yellow"/>
          <w:rtl/>
        </w:rPr>
        <w:t xml:space="preserve"> גדלו לה' אתי ונרוממה שמו </w:t>
      </w:r>
      <w:proofErr w:type="spellStart"/>
      <w:r w:rsidRPr="00BD73A0">
        <w:rPr>
          <w:highlight w:val="yellow"/>
          <w:rtl/>
        </w:rPr>
        <w:t>דמשמע</w:t>
      </w:r>
      <w:proofErr w:type="spellEnd"/>
      <w:r w:rsidRPr="00BD73A0">
        <w:rPr>
          <w:highlight w:val="yellow"/>
          <w:rtl/>
        </w:rPr>
        <w:t xml:space="preserve"> שאחד יאמר לשנים גדלו</w:t>
      </w:r>
      <w:r>
        <w:rPr>
          <w:rtl/>
        </w:rPr>
        <w:t xml:space="preserve"> א"נ ממאי </w:t>
      </w:r>
      <w:proofErr w:type="spellStart"/>
      <w:r>
        <w:rPr>
          <w:rtl/>
        </w:rPr>
        <w:t>דכתיב</w:t>
      </w:r>
      <w:proofErr w:type="spellEnd"/>
      <w:r>
        <w:rPr>
          <w:rtl/>
        </w:rPr>
        <w:t xml:space="preserve"> כי שם ה' אקרא הבו גודל לאלהינו</w:t>
      </w:r>
      <w:r w:rsidR="00BD73A0">
        <w:rPr>
          <w:rFonts w:hint="cs"/>
          <w:rtl/>
        </w:rPr>
        <w:t>.</w:t>
      </w:r>
    </w:p>
    <w:p w:rsidR="00CE42EC" w:rsidRDefault="00CE42EC" w:rsidP="00CE42EC">
      <w:pPr>
        <w:pStyle w:val="3"/>
        <w:rPr>
          <w:rtl/>
        </w:rPr>
      </w:pPr>
      <w:r>
        <w:rPr>
          <w:rtl/>
        </w:rPr>
        <w:t xml:space="preserve">ביאור </w:t>
      </w:r>
      <w:proofErr w:type="spellStart"/>
      <w:r>
        <w:rPr>
          <w:rtl/>
        </w:rPr>
        <w:t>הגר"א</w:t>
      </w:r>
      <w:proofErr w:type="spellEnd"/>
      <w:r>
        <w:rPr>
          <w:rtl/>
        </w:rPr>
        <w:t xml:space="preserve"> אורח חיים סימן קצה סעיף ג </w:t>
      </w:r>
    </w:p>
    <w:p w:rsidR="00CE42EC" w:rsidRDefault="00CE42EC" w:rsidP="00CE42EC">
      <w:pPr>
        <w:rPr>
          <w:rFonts w:hint="cs"/>
          <w:rtl/>
        </w:rPr>
      </w:pPr>
      <w:r w:rsidRPr="00C46F47">
        <w:rPr>
          <w:rtl/>
        </w:rPr>
        <w:t xml:space="preserve">ובשאר </w:t>
      </w:r>
      <w:proofErr w:type="spellStart"/>
      <w:r w:rsidRPr="00C46F47">
        <w:rPr>
          <w:rtl/>
        </w:rPr>
        <w:t>כו</w:t>
      </w:r>
      <w:proofErr w:type="spellEnd"/>
      <w:r w:rsidRPr="00C46F47">
        <w:rPr>
          <w:rtl/>
        </w:rPr>
        <w:t>'.</w:t>
      </w:r>
      <w:r>
        <w:rPr>
          <w:rtl/>
        </w:rPr>
        <w:t xml:space="preserve"> </w:t>
      </w:r>
      <w:r>
        <w:rPr>
          <w:rFonts w:hint="cs"/>
          <w:rtl/>
        </w:rPr>
        <w:t>...</w:t>
      </w:r>
      <w:r>
        <w:rPr>
          <w:rtl/>
        </w:rPr>
        <w:t xml:space="preserve">אבל עיקר ברכת זימון שיהא כולם </w:t>
      </w:r>
      <w:proofErr w:type="spellStart"/>
      <w:r>
        <w:rPr>
          <w:rtl/>
        </w:rPr>
        <w:t>שומעין</w:t>
      </w:r>
      <w:proofErr w:type="spellEnd"/>
      <w:r>
        <w:rPr>
          <w:rtl/>
        </w:rPr>
        <w:t xml:space="preserve"> כל </w:t>
      </w:r>
      <w:proofErr w:type="spellStart"/>
      <w:r>
        <w:rPr>
          <w:rtl/>
        </w:rPr>
        <w:t>בהמ"ז</w:t>
      </w:r>
      <w:proofErr w:type="spellEnd"/>
      <w:r>
        <w:rPr>
          <w:rtl/>
        </w:rPr>
        <w:t xml:space="preserve"> כמ"ש בכמה מקומות</w:t>
      </w:r>
      <w:r>
        <w:rPr>
          <w:rFonts w:hint="cs"/>
          <w:rtl/>
        </w:rPr>
        <w:t>...</w:t>
      </w:r>
      <w:r>
        <w:rPr>
          <w:rtl/>
        </w:rPr>
        <w:t>:</w:t>
      </w:r>
    </w:p>
    <w:p w:rsidR="00CE42EC" w:rsidRDefault="00CE42EC" w:rsidP="00CE42EC">
      <w:pPr>
        <w:pStyle w:val="2"/>
        <w:ind w:left="226" w:hanging="352"/>
        <w:rPr>
          <w:rtl/>
        </w:rPr>
      </w:pPr>
      <w:r>
        <w:rPr>
          <w:rFonts w:hint="cs"/>
          <w:rtl/>
        </w:rPr>
        <w:t>זימון בשלושה במקום שיש עשרה</w:t>
      </w:r>
    </w:p>
    <w:p w:rsidR="00CE42EC" w:rsidRDefault="00CE42EC" w:rsidP="00CE42EC">
      <w:pPr>
        <w:pStyle w:val="3"/>
        <w:rPr>
          <w:rtl/>
        </w:rPr>
      </w:pPr>
      <w:r>
        <w:rPr>
          <w:rtl/>
        </w:rPr>
        <w:t xml:space="preserve">תלמוד בבלי מסכת ברכות דף נ עמוד א </w:t>
      </w:r>
    </w:p>
    <w:p w:rsidR="00CE42EC" w:rsidRDefault="00CE42EC" w:rsidP="00CE42EC">
      <w:pPr>
        <w:rPr>
          <w:rtl/>
        </w:rPr>
      </w:pPr>
      <w:r>
        <w:rPr>
          <w:rtl/>
        </w:rPr>
        <w:t xml:space="preserve"> אמר רבא: כי </w:t>
      </w:r>
      <w:proofErr w:type="spellStart"/>
      <w:r>
        <w:rPr>
          <w:rtl/>
        </w:rPr>
        <w:t>אכלינן</w:t>
      </w:r>
      <w:proofErr w:type="spellEnd"/>
      <w:r>
        <w:rPr>
          <w:rtl/>
        </w:rPr>
        <w:t xml:space="preserve"> </w:t>
      </w:r>
      <w:proofErr w:type="spellStart"/>
      <w:r>
        <w:rPr>
          <w:rtl/>
        </w:rPr>
        <w:t>רפתא</w:t>
      </w:r>
      <w:proofErr w:type="spellEnd"/>
      <w:r>
        <w:rPr>
          <w:rtl/>
        </w:rPr>
        <w:t xml:space="preserve"> בי ריש </w:t>
      </w:r>
      <w:proofErr w:type="spellStart"/>
      <w:r>
        <w:rPr>
          <w:rtl/>
        </w:rPr>
        <w:t>גלותא</w:t>
      </w:r>
      <w:proofErr w:type="spellEnd"/>
      <w:r>
        <w:rPr>
          <w:rtl/>
        </w:rPr>
        <w:t xml:space="preserve"> </w:t>
      </w:r>
      <w:proofErr w:type="spellStart"/>
      <w:r>
        <w:rPr>
          <w:rtl/>
        </w:rPr>
        <w:t>מברכינן</w:t>
      </w:r>
      <w:proofErr w:type="spellEnd"/>
      <w:r>
        <w:rPr>
          <w:rtl/>
        </w:rPr>
        <w:t xml:space="preserve"> שלשה </w:t>
      </w:r>
      <w:proofErr w:type="spellStart"/>
      <w:r>
        <w:rPr>
          <w:rtl/>
        </w:rPr>
        <w:t>שלשה</w:t>
      </w:r>
      <w:proofErr w:type="spellEnd"/>
      <w:r>
        <w:rPr>
          <w:rtl/>
        </w:rPr>
        <w:t xml:space="preserve">. </w:t>
      </w:r>
      <w:proofErr w:type="spellStart"/>
      <w:r>
        <w:rPr>
          <w:rtl/>
        </w:rPr>
        <w:t>וליברכו</w:t>
      </w:r>
      <w:proofErr w:type="spellEnd"/>
      <w:r>
        <w:rPr>
          <w:rtl/>
        </w:rPr>
        <w:t xml:space="preserve"> עשרה </w:t>
      </w:r>
      <w:proofErr w:type="spellStart"/>
      <w:r>
        <w:rPr>
          <w:rtl/>
        </w:rPr>
        <w:t>עשרה</w:t>
      </w:r>
      <w:proofErr w:type="spellEnd"/>
      <w:r>
        <w:rPr>
          <w:rtl/>
        </w:rPr>
        <w:t xml:space="preserve">! - שמע ריש </w:t>
      </w:r>
      <w:proofErr w:type="spellStart"/>
      <w:r>
        <w:rPr>
          <w:rtl/>
        </w:rPr>
        <w:t>גלותא</w:t>
      </w:r>
      <w:proofErr w:type="spellEnd"/>
      <w:r>
        <w:rPr>
          <w:rtl/>
        </w:rPr>
        <w:t xml:space="preserve"> </w:t>
      </w:r>
      <w:proofErr w:type="spellStart"/>
      <w:r>
        <w:rPr>
          <w:rtl/>
        </w:rPr>
        <w:t>ואיקפד</w:t>
      </w:r>
      <w:proofErr w:type="spellEnd"/>
      <w:r>
        <w:rPr>
          <w:rtl/>
        </w:rPr>
        <w:t xml:space="preserve">. - וניפקו </w:t>
      </w:r>
      <w:proofErr w:type="spellStart"/>
      <w:r>
        <w:rPr>
          <w:rtl/>
        </w:rPr>
        <w:t>בברכתא</w:t>
      </w:r>
      <w:proofErr w:type="spellEnd"/>
      <w:r>
        <w:rPr>
          <w:rtl/>
        </w:rPr>
        <w:t xml:space="preserve"> </w:t>
      </w:r>
      <w:proofErr w:type="spellStart"/>
      <w:r>
        <w:rPr>
          <w:rtl/>
        </w:rPr>
        <w:t>דריש</w:t>
      </w:r>
      <w:proofErr w:type="spellEnd"/>
      <w:r>
        <w:rPr>
          <w:rtl/>
        </w:rPr>
        <w:t xml:space="preserve"> </w:t>
      </w:r>
      <w:proofErr w:type="spellStart"/>
      <w:r>
        <w:rPr>
          <w:rtl/>
        </w:rPr>
        <w:t>גלותא</w:t>
      </w:r>
      <w:proofErr w:type="spellEnd"/>
      <w:r>
        <w:rPr>
          <w:rtl/>
        </w:rPr>
        <w:t xml:space="preserve">! - איידי </w:t>
      </w:r>
      <w:proofErr w:type="spellStart"/>
      <w:r>
        <w:rPr>
          <w:rtl/>
        </w:rPr>
        <w:t>דאוושו</w:t>
      </w:r>
      <w:proofErr w:type="spellEnd"/>
      <w:r>
        <w:rPr>
          <w:rtl/>
        </w:rPr>
        <w:t xml:space="preserve"> כולי עלמא לא שמעי. אמר רבה </w:t>
      </w:r>
      <w:proofErr w:type="spellStart"/>
      <w:r>
        <w:rPr>
          <w:rtl/>
        </w:rPr>
        <w:t>תוספאה</w:t>
      </w:r>
      <w:proofErr w:type="spellEnd"/>
      <w:r>
        <w:rPr>
          <w:rtl/>
        </w:rPr>
        <w:t xml:space="preserve">: </w:t>
      </w:r>
      <w:proofErr w:type="spellStart"/>
      <w:r>
        <w:rPr>
          <w:rtl/>
        </w:rPr>
        <w:t>הני</w:t>
      </w:r>
      <w:proofErr w:type="spellEnd"/>
      <w:r>
        <w:rPr>
          <w:rtl/>
        </w:rPr>
        <w:t xml:space="preserve"> שלשה </w:t>
      </w:r>
      <w:proofErr w:type="spellStart"/>
      <w:r>
        <w:rPr>
          <w:rtl/>
        </w:rPr>
        <w:t>דכרכי</w:t>
      </w:r>
      <w:proofErr w:type="spellEnd"/>
      <w:r>
        <w:rPr>
          <w:rtl/>
        </w:rPr>
        <w:t xml:space="preserve"> </w:t>
      </w:r>
      <w:proofErr w:type="spellStart"/>
      <w:r>
        <w:rPr>
          <w:rtl/>
        </w:rPr>
        <w:t>רפתא</w:t>
      </w:r>
      <w:proofErr w:type="spellEnd"/>
      <w:r>
        <w:rPr>
          <w:rtl/>
        </w:rPr>
        <w:t xml:space="preserve"> בהדי הדדי, וקדים חד </w:t>
      </w:r>
      <w:proofErr w:type="spellStart"/>
      <w:r>
        <w:rPr>
          <w:rtl/>
        </w:rPr>
        <w:t>מינייהו</w:t>
      </w:r>
      <w:proofErr w:type="spellEnd"/>
      <w:r>
        <w:rPr>
          <w:rtl/>
        </w:rPr>
        <w:t xml:space="preserve"> ובריך </w:t>
      </w:r>
      <w:proofErr w:type="spellStart"/>
      <w:r>
        <w:rPr>
          <w:rtl/>
        </w:rPr>
        <w:t>לדעתיה</w:t>
      </w:r>
      <w:proofErr w:type="spellEnd"/>
      <w:r>
        <w:rPr>
          <w:rtl/>
        </w:rPr>
        <w:t xml:space="preserve">, </w:t>
      </w:r>
      <w:proofErr w:type="spellStart"/>
      <w:r>
        <w:rPr>
          <w:rtl/>
        </w:rPr>
        <w:t>אינון</w:t>
      </w:r>
      <w:proofErr w:type="spellEnd"/>
      <w:r>
        <w:rPr>
          <w:rtl/>
        </w:rPr>
        <w:t xml:space="preserve"> </w:t>
      </w:r>
      <w:proofErr w:type="spellStart"/>
      <w:r>
        <w:rPr>
          <w:rtl/>
        </w:rPr>
        <w:t>נפקין</w:t>
      </w:r>
      <w:proofErr w:type="spellEnd"/>
      <w:r>
        <w:rPr>
          <w:rtl/>
        </w:rPr>
        <w:t xml:space="preserve"> בזמון </w:t>
      </w:r>
      <w:proofErr w:type="spellStart"/>
      <w:r>
        <w:rPr>
          <w:rtl/>
        </w:rPr>
        <w:t>דידיה</w:t>
      </w:r>
      <w:proofErr w:type="spellEnd"/>
      <w:r>
        <w:rPr>
          <w:rtl/>
        </w:rPr>
        <w:t xml:space="preserve">, איהו לא נפיק בזמון </w:t>
      </w:r>
      <w:proofErr w:type="spellStart"/>
      <w:r>
        <w:rPr>
          <w:rtl/>
        </w:rPr>
        <w:t>דידהו</w:t>
      </w:r>
      <w:proofErr w:type="spellEnd"/>
      <w:r>
        <w:rPr>
          <w:rtl/>
        </w:rPr>
        <w:t xml:space="preserve">, לפי שאין זמון למפרע. </w:t>
      </w:r>
    </w:p>
    <w:p w:rsidR="00CE42EC" w:rsidRDefault="00CE42EC" w:rsidP="00CE42EC">
      <w:pPr>
        <w:pStyle w:val="3"/>
        <w:rPr>
          <w:rtl/>
        </w:rPr>
      </w:pPr>
      <w:r>
        <w:rPr>
          <w:rtl/>
        </w:rPr>
        <w:t xml:space="preserve">רש"י מסכת ברכות דף נ עמוד א </w:t>
      </w:r>
    </w:p>
    <w:p w:rsidR="00CE42EC" w:rsidRDefault="00CE42EC" w:rsidP="00CE42EC">
      <w:pPr>
        <w:rPr>
          <w:rtl/>
        </w:rPr>
      </w:pPr>
      <w:proofErr w:type="spellStart"/>
      <w:r w:rsidRPr="005D78EE">
        <w:rPr>
          <w:rtl/>
        </w:rPr>
        <w:t>מברכינן</w:t>
      </w:r>
      <w:proofErr w:type="spellEnd"/>
      <w:r w:rsidRPr="005D78EE">
        <w:rPr>
          <w:rtl/>
        </w:rPr>
        <w:t xml:space="preserve"> </w:t>
      </w:r>
      <w:proofErr w:type="spellStart"/>
      <w:r w:rsidRPr="005D78EE">
        <w:rPr>
          <w:rtl/>
        </w:rPr>
        <w:t>תלתא</w:t>
      </w:r>
      <w:proofErr w:type="spellEnd"/>
      <w:r w:rsidRPr="005D78EE">
        <w:rPr>
          <w:rtl/>
        </w:rPr>
        <w:t xml:space="preserve"> </w:t>
      </w:r>
      <w:proofErr w:type="spellStart"/>
      <w:r w:rsidRPr="005D78EE">
        <w:rPr>
          <w:rtl/>
        </w:rPr>
        <w:t>תלתא</w:t>
      </w:r>
      <w:proofErr w:type="spellEnd"/>
      <w:r w:rsidRPr="005D78EE">
        <w:rPr>
          <w:rtl/>
        </w:rPr>
        <w:t xml:space="preserve"> -</w:t>
      </w:r>
      <w:r>
        <w:rPr>
          <w:rtl/>
        </w:rPr>
        <w:t xml:space="preserve"> ריש </w:t>
      </w:r>
      <w:proofErr w:type="spellStart"/>
      <w:r>
        <w:rPr>
          <w:rtl/>
        </w:rPr>
        <w:t>גלותא</w:t>
      </w:r>
      <w:proofErr w:type="spellEnd"/>
      <w:r>
        <w:rPr>
          <w:rtl/>
        </w:rPr>
        <w:t xml:space="preserve"> מאריך בסעודתו, </w:t>
      </w:r>
      <w:proofErr w:type="spellStart"/>
      <w:r>
        <w:rPr>
          <w:rtl/>
        </w:rPr>
        <w:t>ואנן</w:t>
      </w:r>
      <w:proofErr w:type="spellEnd"/>
      <w:r>
        <w:rPr>
          <w:rtl/>
        </w:rPr>
        <w:t xml:space="preserve"> כל שלשה ושלשה שגמרו סעודתן </w:t>
      </w:r>
      <w:proofErr w:type="spellStart"/>
      <w:r>
        <w:rPr>
          <w:rtl/>
        </w:rPr>
        <w:t>מזמנין</w:t>
      </w:r>
      <w:proofErr w:type="spellEnd"/>
      <w:r>
        <w:rPr>
          <w:rtl/>
        </w:rPr>
        <w:t xml:space="preserve"> בקול נמוך, </w:t>
      </w:r>
      <w:proofErr w:type="spellStart"/>
      <w:r>
        <w:rPr>
          <w:rtl/>
        </w:rPr>
        <w:t>ויושבין</w:t>
      </w:r>
      <w:proofErr w:type="spellEnd"/>
      <w:r>
        <w:rPr>
          <w:rtl/>
        </w:rPr>
        <w:t xml:space="preserve"> אחר הברכה עד שגמר ריש </w:t>
      </w:r>
      <w:proofErr w:type="spellStart"/>
      <w:r>
        <w:rPr>
          <w:rtl/>
        </w:rPr>
        <w:t>גלותא</w:t>
      </w:r>
      <w:proofErr w:type="spellEnd"/>
      <w:r>
        <w:rPr>
          <w:rtl/>
        </w:rPr>
        <w:t xml:space="preserve"> ויזמנו הוא </w:t>
      </w:r>
      <w:proofErr w:type="spellStart"/>
      <w:r>
        <w:rPr>
          <w:rtl/>
        </w:rPr>
        <w:t>והיושבין</w:t>
      </w:r>
      <w:proofErr w:type="spellEnd"/>
      <w:r>
        <w:rPr>
          <w:rtl/>
        </w:rPr>
        <w:t xml:space="preserve"> אצלו בקול רם, ולקמן פריך: וניפקו בברכה </w:t>
      </w:r>
      <w:proofErr w:type="spellStart"/>
      <w:r>
        <w:rPr>
          <w:rtl/>
        </w:rPr>
        <w:t>דריש</w:t>
      </w:r>
      <w:proofErr w:type="spellEnd"/>
      <w:r>
        <w:rPr>
          <w:rtl/>
        </w:rPr>
        <w:t xml:space="preserve"> </w:t>
      </w:r>
      <w:proofErr w:type="spellStart"/>
      <w:r>
        <w:rPr>
          <w:rtl/>
        </w:rPr>
        <w:t>גלותא</w:t>
      </w:r>
      <w:proofErr w:type="spellEnd"/>
      <w:r>
        <w:rPr>
          <w:rtl/>
        </w:rPr>
        <w:t>.</w:t>
      </w:r>
    </w:p>
    <w:p w:rsidR="00CE42EC" w:rsidRDefault="00CE42EC" w:rsidP="00CE42EC">
      <w:pPr>
        <w:rPr>
          <w:rtl/>
        </w:rPr>
      </w:pPr>
      <w:r w:rsidRPr="005D78EE">
        <w:rPr>
          <w:rtl/>
        </w:rPr>
        <w:t xml:space="preserve">שמע ריש </w:t>
      </w:r>
      <w:proofErr w:type="spellStart"/>
      <w:r w:rsidRPr="005D78EE">
        <w:rPr>
          <w:rtl/>
        </w:rPr>
        <w:t>גלותא</w:t>
      </w:r>
      <w:proofErr w:type="spellEnd"/>
      <w:r w:rsidRPr="005D78EE">
        <w:rPr>
          <w:rtl/>
        </w:rPr>
        <w:t xml:space="preserve"> - </w:t>
      </w:r>
      <w:r>
        <w:rPr>
          <w:rtl/>
        </w:rPr>
        <w:t xml:space="preserve">אם היו </w:t>
      </w:r>
      <w:proofErr w:type="spellStart"/>
      <w:r>
        <w:rPr>
          <w:rtl/>
        </w:rPr>
        <w:t>מזמנין</w:t>
      </w:r>
      <w:proofErr w:type="spellEnd"/>
      <w:r>
        <w:rPr>
          <w:rtl/>
        </w:rPr>
        <w:t xml:space="preserve"> עשרה </w:t>
      </w:r>
      <w:proofErr w:type="spellStart"/>
      <w:r>
        <w:rPr>
          <w:rtl/>
        </w:rPr>
        <w:t>עשרה</w:t>
      </w:r>
      <w:proofErr w:type="spellEnd"/>
      <w:r>
        <w:rPr>
          <w:rtl/>
        </w:rPr>
        <w:t xml:space="preserve"> היה צריך המברך להגביה קולו, וישמע ריש </w:t>
      </w:r>
      <w:proofErr w:type="spellStart"/>
      <w:r>
        <w:rPr>
          <w:rtl/>
        </w:rPr>
        <w:t>גלותא</w:t>
      </w:r>
      <w:proofErr w:type="spellEnd"/>
      <w:r>
        <w:rPr>
          <w:rtl/>
        </w:rPr>
        <w:t xml:space="preserve"> ויחרה לו שאנו </w:t>
      </w:r>
      <w:proofErr w:type="spellStart"/>
      <w:r>
        <w:rPr>
          <w:rtl/>
        </w:rPr>
        <w:t>עושין</w:t>
      </w:r>
      <w:proofErr w:type="spellEnd"/>
      <w:r>
        <w:rPr>
          <w:rtl/>
        </w:rPr>
        <w:t xml:space="preserve"> חבורה לעצמנו בפרהסיא, אף על גב </w:t>
      </w:r>
      <w:proofErr w:type="spellStart"/>
      <w:r>
        <w:rPr>
          <w:rtl/>
        </w:rPr>
        <w:t>דמפקי</w:t>
      </w:r>
      <w:proofErr w:type="spellEnd"/>
      <w:r>
        <w:rPr>
          <w:rtl/>
        </w:rPr>
        <w:t xml:space="preserve"> </w:t>
      </w:r>
      <w:proofErr w:type="spellStart"/>
      <w:r>
        <w:rPr>
          <w:rtl/>
        </w:rPr>
        <w:t>נפשייהו</w:t>
      </w:r>
      <w:proofErr w:type="spellEnd"/>
      <w:r>
        <w:rPr>
          <w:rtl/>
        </w:rPr>
        <w:t xml:space="preserve"> מידי זמון של הזכרת השם, וכי הדר מזמן ריש </w:t>
      </w:r>
      <w:proofErr w:type="spellStart"/>
      <w:r>
        <w:rPr>
          <w:rtl/>
        </w:rPr>
        <w:t>גלותא</w:t>
      </w:r>
      <w:proofErr w:type="spellEnd"/>
      <w:r>
        <w:rPr>
          <w:rtl/>
        </w:rPr>
        <w:t xml:space="preserve"> בהזכרת השם לאו </w:t>
      </w:r>
      <w:proofErr w:type="spellStart"/>
      <w:r>
        <w:rPr>
          <w:rtl/>
        </w:rPr>
        <w:t>אינהו</w:t>
      </w:r>
      <w:proofErr w:type="spellEnd"/>
      <w:r>
        <w:rPr>
          <w:rtl/>
        </w:rPr>
        <w:t xml:space="preserve"> נפקי </w:t>
      </w:r>
      <w:proofErr w:type="spellStart"/>
      <w:r>
        <w:rPr>
          <w:rtl/>
        </w:rPr>
        <w:t>ביה</w:t>
      </w:r>
      <w:proofErr w:type="spellEnd"/>
      <w:r>
        <w:rPr>
          <w:rtl/>
        </w:rPr>
        <w:t xml:space="preserve">, </w:t>
      </w:r>
      <w:proofErr w:type="spellStart"/>
      <w:r>
        <w:rPr>
          <w:rtl/>
        </w:rPr>
        <w:t>כדאמר</w:t>
      </w:r>
      <w:proofErr w:type="spellEnd"/>
      <w:r>
        <w:rPr>
          <w:rtl/>
        </w:rPr>
        <w:t xml:space="preserve"> רבה </w:t>
      </w:r>
      <w:proofErr w:type="spellStart"/>
      <w:r>
        <w:rPr>
          <w:rtl/>
        </w:rPr>
        <w:t>תוספאה</w:t>
      </w:r>
      <w:proofErr w:type="spellEnd"/>
      <w:r>
        <w:rPr>
          <w:rtl/>
        </w:rPr>
        <w:t xml:space="preserve"> </w:t>
      </w:r>
      <w:proofErr w:type="spellStart"/>
      <w:r>
        <w:rPr>
          <w:rtl/>
        </w:rPr>
        <w:t>דאין</w:t>
      </w:r>
      <w:proofErr w:type="spellEnd"/>
      <w:r>
        <w:rPr>
          <w:rtl/>
        </w:rPr>
        <w:t xml:space="preserve"> זמון למפרע - אפילו הכי ניחא להו </w:t>
      </w:r>
      <w:proofErr w:type="spellStart"/>
      <w:r>
        <w:rPr>
          <w:rtl/>
        </w:rPr>
        <w:t>בהכי</w:t>
      </w:r>
      <w:proofErr w:type="spellEnd"/>
      <w:r>
        <w:rPr>
          <w:rtl/>
        </w:rPr>
        <w:t xml:space="preserve">, משום </w:t>
      </w:r>
      <w:proofErr w:type="spellStart"/>
      <w:r>
        <w:rPr>
          <w:rtl/>
        </w:rPr>
        <w:t>דאוושי</w:t>
      </w:r>
      <w:proofErr w:type="spellEnd"/>
      <w:r>
        <w:rPr>
          <w:rtl/>
        </w:rPr>
        <w:t xml:space="preserve"> כולי עלמא, שהיו שם מסובין רבים ואין קול המברך נשמע.</w:t>
      </w:r>
    </w:p>
    <w:p w:rsidR="00CE42EC" w:rsidRDefault="00CE42EC" w:rsidP="00CE42EC">
      <w:pPr>
        <w:pStyle w:val="3"/>
        <w:rPr>
          <w:rtl/>
        </w:rPr>
      </w:pPr>
      <w:r w:rsidRPr="00EC481A">
        <w:rPr>
          <w:rtl/>
        </w:rPr>
        <w:t>ערוך ה</w:t>
      </w:r>
      <w:r>
        <w:rPr>
          <w:rtl/>
        </w:rPr>
        <w:t xml:space="preserve">שולחן אורח חיים סימן </w:t>
      </w:r>
      <w:proofErr w:type="spellStart"/>
      <w:r>
        <w:rPr>
          <w:rtl/>
        </w:rPr>
        <w:t>קצג</w:t>
      </w:r>
      <w:proofErr w:type="spellEnd"/>
      <w:r>
        <w:rPr>
          <w:rtl/>
        </w:rPr>
        <w:t xml:space="preserve"> סעיף ט</w:t>
      </w:r>
    </w:p>
    <w:p w:rsidR="00CE42EC" w:rsidRDefault="00CE42EC" w:rsidP="00CE42EC">
      <w:pPr>
        <w:rPr>
          <w:rtl/>
        </w:rPr>
      </w:pPr>
      <w:r w:rsidRPr="00EC481A">
        <w:rPr>
          <w:rtl/>
        </w:rPr>
        <w:t xml:space="preserve">וממה שנתבאר </w:t>
      </w:r>
      <w:proofErr w:type="spellStart"/>
      <w:r w:rsidRPr="00EC481A">
        <w:rPr>
          <w:rtl/>
        </w:rPr>
        <w:t>נ"ל</w:t>
      </w:r>
      <w:proofErr w:type="spellEnd"/>
      <w:r w:rsidRPr="00EC481A">
        <w:rPr>
          <w:rtl/>
        </w:rPr>
        <w:t xml:space="preserve"> </w:t>
      </w:r>
      <w:proofErr w:type="spellStart"/>
      <w:r w:rsidRPr="00EC481A">
        <w:rPr>
          <w:rtl/>
        </w:rPr>
        <w:t>דבסעודות</w:t>
      </w:r>
      <w:proofErr w:type="spellEnd"/>
      <w:r w:rsidRPr="00EC481A">
        <w:rPr>
          <w:rtl/>
        </w:rPr>
        <w:t xml:space="preserve"> גדולות </w:t>
      </w:r>
      <w:proofErr w:type="spellStart"/>
      <w:r w:rsidRPr="00EC481A">
        <w:rPr>
          <w:rtl/>
        </w:rPr>
        <w:t>ששוהין</w:t>
      </w:r>
      <w:proofErr w:type="spellEnd"/>
      <w:r w:rsidRPr="00EC481A">
        <w:rPr>
          <w:rtl/>
        </w:rPr>
        <w:t xml:space="preserve"> בה הרבה שעות ויש מן היחידים שקשה עליהם הישיבה ורוצים לילך מהסעודה וא"א להם לאסוף עשרה מהמסובין לברך שיכולים לברך בג' וק"ו הוא מהדין הקודם שבשביל קפידת </w:t>
      </w:r>
      <w:proofErr w:type="spellStart"/>
      <w:r w:rsidRPr="00EC481A">
        <w:rPr>
          <w:rtl/>
        </w:rPr>
        <w:t>הבעה"ב</w:t>
      </w:r>
      <w:proofErr w:type="spellEnd"/>
      <w:r w:rsidRPr="00EC481A">
        <w:rPr>
          <w:rtl/>
        </w:rPr>
        <w:t xml:space="preserve"> פטרום מזה כ"ש בכאן שאין יכולים כלל לברך בעשרה ואנוסים הם לברך בפחות מעשרה [ודין זה מקורו מברכות נ'. </w:t>
      </w:r>
      <w:proofErr w:type="spellStart"/>
      <w:r w:rsidRPr="00EC481A">
        <w:rPr>
          <w:rtl/>
        </w:rPr>
        <w:t>מהך</w:t>
      </w:r>
      <w:proofErr w:type="spellEnd"/>
      <w:r w:rsidRPr="00EC481A">
        <w:rPr>
          <w:rtl/>
        </w:rPr>
        <w:t xml:space="preserve"> </w:t>
      </w:r>
      <w:proofErr w:type="spellStart"/>
      <w:r w:rsidRPr="00EC481A">
        <w:rPr>
          <w:rtl/>
        </w:rPr>
        <w:t>דר"ג</w:t>
      </w:r>
      <w:proofErr w:type="spellEnd"/>
      <w:r w:rsidRPr="00EC481A">
        <w:rPr>
          <w:rtl/>
        </w:rPr>
        <w:t xml:space="preserve"> ומשמע לי מרש"י שם ד"ה </w:t>
      </w:r>
      <w:proofErr w:type="spellStart"/>
      <w:r w:rsidRPr="00EC481A">
        <w:rPr>
          <w:rtl/>
        </w:rPr>
        <w:t>מברכינן</w:t>
      </w:r>
      <w:proofErr w:type="spellEnd"/>
      <w:r w:rsidRPr="00EC481A">
        <w:rPr>
          <w:rtl/>
        </w:rPr>
        <w:t xml:space="preserve"> </w:t>
      </w:r>
      <w:proofErr w:type="spellStart"/>
      <w:r w:rsidRPr="00604DC9">
        <w:rPr>
          <w:highlight w:val="yellow"/>
          <w:rtl/>
        </w:rPr>
        <w:t>דדווקא</w:t>
      </w:r>
      <w:proofErr w:type="spellEnd"/>
      <w:r w:rsidRPr="00604DC9">
        <w:rPr>
          <w:highlight w:val="yellow"/>
          <w:rtl/>
        </w:rPr>
        <w:t xml:space="preserve"> כשרוצים לישב עד אחר גמר הסעודה הוצרך הש"ס לחפש טעמים אבל כשרוצים לילך מקודם א"צ לכל זה ע"ש</w:t>
      </w:r>
      <w:r w:rsidRPr="00EC481A">
        <w:rPr>
          <w:rtl/>
        </w:rPr>
        <w:t xml:space="preserve"> </w:t>
      </w:r>
      <w:proofErr w:type="spellStart"/>
      <w:r w:rsidRPr="00EC481A">
        <w:rPr>
          <w:rtl/>
        </w:rPr>
        <w:t>ודו"ק</w:t>
      </w:r>
      <w:proofErr w:type="spellEnd"/>
      <w:r w:rsidRPr="00EC481A">
        <w:rPr>
          <w:rtl/>
        </w:rPr>
        <w:t>] [וכ"כ הט"ז בסי' ר' ע"ש]:</w:t>
      </w:r>
    </w:p>
    <w:p w:rsidR="00CE42EC" w:rsidRDefault="00CE42EC" w:rsidP="00CE42EC">
      <w:pPr>
        <w:pStyle w:val="3"/>
        <w:rPr>
          <w:rtl/>
        </w:rPr>
      </w:pPr>
      <w:r>
        <w:rPr>
          <w:rFonts w:hint="cs"/>
          <w:rtl/>
        </w:rPr>
        <w:t xml:space="preserve">רמ"א </w:t>
      </w:r>
      <w:proofErr w:type="spellStart"/>
      <w:r>
        <w:rPr>
          <w:rtl/>
        </w:rPr>
        <w:t>קצג</w:t>
      </w:r>
      <w:proofErr w:type="spellEnd"/>
      <w:r>
        <w:rPr>
          <w:rFonts w:hint="cs"/>
          <w:rtl/>
        </w:rPr>
        <w:t>, ג</w:t>
      </w:r>
    </w:p>
    <w:p w:rsidR="00CE42EC" w:rsidRDefault="00CE42EC" w:rsidP="00CE42EC">
      <w:pPr>
        <w:rPr>
          <w:rtl/>
        </w:rPr>
      </w:pPr>
      <w:r>
        <w:rPr>
          <w:rtl/>
        </w:rPr>
        <w:t>המנהג שלא לזמן בבית עובד כוכבים, ונראה לי הטעם משום דלא יוכלו לקבוע עצמן בבית עובד כוכבים, משום יראת העובד</w:t>
      </w:r>
      <w:r w:rsidR="00604DC9">
        <w:rPr>
          <w:rtl/>
        </w:rPr>
        <w:t xml:space="preserve"> כוכבים והוי כאלו אכלו בלא קבע</w:t>
      </w:r>
      <w:r w:rsidR="00604DC9">
        <w:rPr>
          <w:rFonts w:hint="cs"/>
          <w:rtl/>
        </w:rPr>
        <w:t>.</w:t>
      </w:r>
    </w:p>
    <w:p w:rsidR="00CE42EC" w:rsidRDefault="00CE42EC" w:rsidP="00CE42EC">
      <w:pPr>
        <w:pStyle w:val="3"/>
        <w:rPr>
          <w:rtl/>
        </w:rPr>
      </w:pPr>
      <w:r>
        <w:rPr>
          <w:rtl/>
        </w:rPr>
        <w:t xml:space="preserve">שו"ת אגרות משה אורח חיים חלק א סימן נו </w:t>
      </w:r>
    </w:p>
    <w:p w:rsidR="00CE42EC" w:rsidRDefault="00CE42EC" w:rsidP="00CE42EC">
      <w:pPr>
        <w:rPr>
          <w:rtl/>
        </w:rPr>
      </w:pPr>
      <w:r>
        <w:rPr>
          <w:rtl/>
        </w:rPr>
        <w:t xml:space="preserve">אבל לע"ד יש עצה קלה </w:t>
      </w:r>
      <w:proofErr w:type="spellStart"/>
      <w:r>
        <w:rPr>
          <w:rtl/>
        </w:rPr>
        <w:t>דאלו</w:t>
      </w:r>
      <w:proofErr w:type="spellEnd"/>
      <w:r>
        <w:rPr>
          <w:rtl/>
        </w:rPr>
        <w:t xml:space="preserve"> </w:t>
      </w:r>
      <w:r w:rsidRPr="00604DC9">
        <w:rPr>
          <w:highlight w:val="yellow"/>
          <w:rtl/>
        </w:rPr>
        <w:t xml:space="preserve">הרוצים שלא לחכות עד גמר הסעודה </w:t>
      </w:r>
      <w:proofErr w:type="spellStart"/>
      <w:r w:rsidRPr="00604DC9">
        <w:rPr>
          <w:highlight w:val="yellow"/>
          <w:rtl/>
        </w:rPr>
        <w:t>וז</w:t>
      </w:r>
      <w:proofErr w:type="spellEnd"/>
      <w:r w:rsidRPr="00604DC9">
        <w:rPr>
          <w:highlight w:val="yellow"/>
          <w:rtl/>
        </w:rPr>
        <w:t>' ברכות יאמרו בפירוש קודם שישבו לאכול שאין מתכוונים להצטרף לקביעות עם שאר המסובין</w:t>
      </w:r>
      <w:r>
        <w:rPr>
          <w:rtl/>
        </w:rPr>
        <w:t xml:space="preserve">, שאז אף </w:t>
      </w:r>
      <w:proofErr w:type="spellStart"/>
      <w:r>
        <w:rPr>
          <w:rtl/>
        </w:rPr>
        <w:t>שיושבין</w:t>
      </w:r>
      <w:proofErr w:type="spellEnd"/>
      <w:r>
        <w:rPr>
          <w:rtl/>
        </w:rPr>
        <w:t xml:space="preserve"> בשלחן אחד לא מתחייב בזימון. וראיה לזה מרמ"א /</w:t>
      </w:r>
      <w:proofErr w:type="spellStart"/>
      <w:r>
        <w:rPr>
          <w:rtl/>
        </w:rPr>
        <w:t>או"ח</w:t>
      </w:r>
      <w:proofErr w:type="spellEnd"/>
      <w:r>
        <w:rPr>
          <w:rtl/>
        </w:rPr>
        <w:t xml:space="preserve">/ סי' קצ"ג סעי' ג' שכתב בטעם המנהג שלא לזמן בבית עכו"ם </w:t>
      </w:r>
      <w:proofErr w:type="spellStart"/>
      <w:r>
        <w:rPr>
          <w:rtl/>
        </w:rPr>
        <w:t>דאף</w:t>
      </w:r>
      <w:proofErr w:type="spellEnd"/>
      <w:r>
        <w:rPr>
          <w:rtl/>
        </w:rPr>
        <w:t xml:space="preserve"> שקבעו לאכול הוי כאילו אכלו בלא קבע </w:t>
      </w:r>
      <w:proofErr w:type="spellStart"/>
      <w:r>
        <w:rPr>
          <w:rtl/>
        </w:rPr>
        <w:t>דכיון</w:t>
      </w:r>
      <w:proofErr w:type="spellEnd"/>
      <w:r>
        <w:rPr>
          <w:rtl/>
        </w:rPr>
        <w:t xml:space="preserve"> שיש לחוש ולירא כשישנו בנוסח הברכה ולא יאמרו הרחמן יברך בעה"ב לכן מתחלה לא קבעו עצמן רק לברך כל אחד לבדו, </w:t>
      </w:r>
      <w:proofErr w:type="spellStart"/>
      <w:r>
        <w:rPr>
          <w:rtl/>
        </w:rPr>
        <w:t>אלמא</w:t>
      </w:r>
      <w:proofErr w:type="spellEnd"/>
      <w:r>
        <w:rPr>
          <w:rtl/>
        </w:rPr>
        <w:t xml:space="preserve"> דלא </w:t>
      </w:r>
      <w:proofErr w:type="spellStart"/>
      <w:r>
        <w:rPr>
          <w:rtl/>
        </w:rPr>
        <w:t>מהני</w:t>
      </w:r>
      <w:proofErr w:type="spellEnd"/>
      <w:r>
        <w:rPr>
          <w:rtl/>
        </w:rPr>
        <w:t xml:space="preserve"> קביעות אכילה אלא בסתם שהוא גם לברך ביחד </w:t>
      </w:r>
      <w:r w:rsidRPr="00604DC9">
        <w:rPr>
          <w:highlight w:val="yellow"/>
          <w:rtl/>
        </w:rPr>
        <w:t>אבל כשפירשו שאין קביעותן לענין הברכה לברך יחד אלא כל אחד לבדו לא מחייב קביעות כזה בזימון.</w:t>
      </w:r>
      <w:r>
        <w:rPr>
          <w:rtl/>
        </w:rPr>
        <w:t xml:space="preserve"> ועיין </w:t>
      </w:r>
      <w:proofErr w:type="spellStart"/>
      <w:r>
        <w:rPr>
          <w:rtl/>
        </w:rPr>
        <w:t>במג"א</w:t>
      </w:r>
      <w:proofErr w:type="spellEnd"/>
      <w:r>
        <w:rPr>
          <w:rtl/>
        </w:rPr>
        <w:t xml:space="preserve"> /</w:t>
      </w:r>
      <w:proofErr w:type="spellStart"/>
      <w:r>
        <w:rPr>
          <w:rtl/>
        </w:rPr>
        <w:t>או"ח</w:t>
      </w:r>
      <w:proofErr w:type="spellEnd"/>
      <w:r>
        <w:rPr>
          <w:rtl/>
        </w:rPr>
        <w:t xml:space="preserve">/ סי' </w:t>
      </w:r>
      <w:proofErr w:type="spellStart"/>
      <w:r>
        <w:rPr>
          <w:rtl/>
        </w:rPr>
        <w:t>תקנ"ב</w:t>
      </w:r>
      <w:proofErr w:type="spellEnd"/>
      <w:r>
        <w:rPr>
          <w:rtl/>
        </w:rPr>
        <w:t xml:space="preserve"> </w:t>
      </w:r>
      <w:proofErr w:type="spellStart"/>
      <w:r>
        <w:rPr>
          <w:rtl/>
        </w:rPr>
        <w:t>סק"ט</w:t>
      </w:r>
      <w:proofErr w:type="spellEnd"/>
      <w:r>
        <w:rPr>
          <w:rtl/>
        </w:rPr>
        <w:t xml:space="preserve"> שמוכיח מדין זה </w:t>
      </w:r>
      <w:proofErr w:type="spellStart"/>
      <w:r>
        <w:rPr>
          <w:rtl/>
        </w:rPr>
        <w:t>דרמ"א</w:t>
      </w:r>
      <w:proofErr w:type="spellEnd"/>
      <w:r>
        <w:rPr>
          <w:rtl/>
        </w:rPr>
        <w:t xml:space="preserve"> </w:t>
      </w:r>
      <w:proofErr w:type="spellStart"/>
      <w:r>
        <w:rPr>
          <w:rtl/>
        </w:rPr>
        <w:t>דאף</w:t>
      </w:r>
      <w:proofErr w:type="spellEnd"/>
      <w:r>
        <w:rPr>
          <w:rtl/>
        </w:rPr>
        <w:t xml:space="preserve"> באכלו שלשה ביחד בקביעות סעודה המפסקת לא יזמנו מטעם דלא </w:t>
      </w:r>
      <w:proofErr w:type="spellStart"/>
      <w:r>
        <w:rPr>
          <w:rtl/>
        </w:rPr>
        <w:t>חשיב</w:t>
      </w:r>
      <w:proofErr w:type="spellEnd"/>
      <w:r>
        <w:rPr>
          <w:rtl/>
        </w:rPr>
        <w:t xml:space="preserve"> קביעות משום </w:t>
      </w:r>
      <w:proofErr w:type="spellStart"/>
      <w:r>
        <w:rPr>
          <w:rtl/>
        </w:rPr>
        <w:t>דאין</w:t>
      </w:r>
      <w:proofErr w:type="spellEnd"/>
      <w:r>
        <w:rPr>
          <w:rtl/>
        </w:rPr>
        <w:t xml:space="preserve"> דעתם לקבוע כהא </w:t>
      </w:r>
      <w:proofErr w:type="spellStart"/>
      <w:r>
        <w:rPr>
          <w:rtl/>
        </w:rPr>
        <w:t>דרמ"א</w:t>
      </w:r>
      <w:proofErr w:type="spellEnd"/>
      <w:r>
        <w:rPr>
          <w:rtl/>
        </w:rPr>
        <w:t xml:space="preserve"> סי' קצ"ג</w:t>
      </w:r>
      <w:r>
        <w:rPr>
          <w:rFonts w:hint="cs"/>
          <w:rtl/>
        </w:rPr>
        <w:t>...</w:t>
      </w:r>
    </w:p>
    <w:p w:rsidR="00CE42EC" w:rsidRPr="003F2997" w:rsidRDefault="00CE42EC" w:rsidP="00CE42EC">
      <w:pPr>
        <w:rPr>
          <w:vanish/>
          <w:rtl/>
        </w:rPr>
      </w:pPr>
      <w:proofErr w:type="spellStart"/>
      <w:r>
        <w:rPr>
          <w:rtl/>
        </w:rPr>
        <w:t>איברא</w:t>
      </w:r>
      <w:proofErr w:type="spellEnd"/>
      <w:r>
        <w:rPr>
          <w:rtl/>
        </w:rPr>
        <w:t xml:space="preserve"> דלא ידוע לי בעניותי מקור </w:t>
      </w:r>
      <w:proofErr w:type="spellStart"/>
      <w:r>
        <w:rPr>
          <w:rtl/>
        </w:rPr>
        <w:t>להרמ"א</w:t>
      </w:r>
      <w:proofErr w:type="spellEnd"/>
      <w:r>
        <w:rPr>
          <w:rtl/>
        </w:rPr>
        <w:t xml:space="preserve"> </w:t>
      </w:r>
      <w:proofErr w:type="spellStart"/>
      <w:r>
        <w:rPr>
          <w:rtl/>
        </w:rPr>
        <w:t>מהגמ</w:t>
      </w:r>
      <w:proofErr w:type="spellEnd"/>
      <w:r>
        <w:rPr>
          <w:rtl/>
        </w:rPr>
        <w:t xml:space="preserve">' </w:t>
      </w:r>
      <w:proofErr w:type="spellStart"/>
      <w:r>
        <w:rPr>
          <w:rtl/>
        </w:rPr>
        <w:t>דאולי</w:t>
      </w:r>
      <w:proofErr w:type="spellEnd"/>
      <w:r>
        <w:rPr>
          <w:rtl/>
        </w:rPr>
        <w:t xml:space="preserve"> </w:t>
      </w:r>
      <w:proofErr w:type="spellStart"/>
      <w:r>
        <w:rPr>
          <w:rtl/>
        </w:rPr>
        <w:t>סגי</w:t>
      </w:r>
      <w:proofErr w:type="spellEnd"/>
      <w:r>
        <w:rPr>
          <w:rtl/>
        </w:rPr>
        <w:t xml:space="preserve"> בקביעות אכילה לבד ולא יועיל מה שיפרשו שאין רוצים להצטרף לברך יחד.</w:t>
      </w:r>
      <w:r>
        <w:rPr>
          <w:rFonts w:hint="cs"/>
          <w:rtl/>
        </w:rPr>
        <w:t>..</w:t>
      </w:r>
      <w:r>
        <w:rPr>
          <w:rtl/>
        </w:rPr>
        <w:t xml:space="preserve"> ובעצם לפ"ז הא יש לפרש בהא </w:t>
      </w:r>
      <w:proofErr w:type="spellStart"/>
      <w:r>
        <w:rPr>
          <w:rtl/>
        </w:rPr>
        <w:t>דרבא</w:t>
      </w:r>
      <w:proofErr w:type="spellEnd"/>
      <w:r>
        <w:rPr>
          <w:rtl/>
        </w:rPr>
        <w:t xml:space="preserve"> </w:t>
      </w:r>
      <w:proofErr w:type="spellStart"/>
      <w:r>
        <w:rPr>
          <w:rtl/>
        </w:rPr>
        <w:t>דאצל</w:t>
      </w:r>
      <w:proofErr w:type="spellEnd"/>
      <w:r>
        <w:rPr>
          <w:rtl/>
        </w:rPr>
        <w:t xml:space="preserve"> ריש </w:t>
      </w:r>
      <w:proofErr w:type="spellStart"/>
      <w:r>
        <w:rPr>
          <w:rtl/>
        </w:rPr>
        <w:t>גלותא</w:t>
      </w:r>
      <w:proofErr w:type="spellEnd"/>
      <w:r>
        <w:rPr>
          <w:rtl/>
        </w:rPr>
        <w:t xml:space="preserve"> ברכו ג' </w:t>
      </w:r>
      <w:proofErr w:type="spellStart"/>
      <w:r>
        <w:rPr>
          <w:rtl/>
        </w:rPr>
        <w:t>ג'</w:t>
      </w:r>
      <w:proofErr w:type="spellEnd"/>
      <w:r>
        <w:rPr>
          <w:rtl/>
        </w:rPr>
        <w:t xml:space="preserve"> אינו שהותר להם </w:t>
      </w:r>
      <w:proofErr w:type="spellStart"/>
      <w:r>
        <w:rPr>
          <w:rtl/>
        </w:rPr>
        <w:t>ליחלק</w:t>
      </w:r>
      <w:proofErr w:type="spellEnd"/>
      <w:r>
        <w:rPr>
          <w:rtl/>
        </w:rPr>
        <w:t xml:space="preserve"> אף שנאסרו משום כבוד הריש </w:t>
      </w:r>
      <w:proofErr w:type="spellStart"/>
      <w:r>
        <w:rPr>
          <w:rtl/>
        </w:rPr>
        <w:t>גלותא</w:t>
      </w:r>
      <w:proofErr w:type="spellEnd"/>
      <w:r>
        <w:rPr>
          <w:rtl/>
        </w:rPr>
        <w:t xml:space="preserve">, אלא שבשביל שיקפיד פירשו מתחלה שלא לקבוע לברך יחד אלא כל אחד בפ"ע. וא"כ אפשר שזהו מקור </w:t>
      </w:r>
      <w:proofErr w:type="spellStart"/>
      <w:r>
        <w:rPr>
          <w:rtl/>
        </w:rPr>
        <w:t>הרמ"א</w:t>
      </w:r>
      <w:proofErr w:type="spellEnd"/>
      <w:r w:rsidRPr="003F2997">
        <w:rPr>
          <w:vanish/>
          <w:rtl/>
        </w:rPr>
        <w:t xml:space="preserve">שו"ת אגרות משה אורח חיים חלק א סימן נו </w:t>
      </w:r>
    </w:p>
    <w:p w:rsidR="00CE42EC" w:rsidRPr="003F2997" w:rsidRDefault="00CE42EC" w:rsidP="00CE42EC">
      <w:pPr>
        <w:rPr>
          <w:vanish/>
          <w:rtl/>
        </w:rPr>
      </w:pPr>
      <w:r w:rsidRPr="003F2997">
        <w:rPr>
          <w:vanish/>
          <w:rtl/>
        </w:rPr>
        <w:t xml:space="preserve">אבל לע"ד יש עצה קלה דאלו הרוצים שלא לחכות עד גמר הסעודה וז' ברכות יאמרו בפירוש קודם שישבו לאכול שאין מתכוונים להצטרף לקביעות עם שאר המסובין, שאז אף שיושבין בשלחן אחד לא מתחייב בזימון. וראיה לזה מרמ"א /או"ח/ סי' קצ"ג סעי' ג' שכתב בטעם המנהג שלא לזמן בבית עכו"ם דאף שקבעו לאכול הוי כאילו אכלו בלא קבע דכיון שיש לחוש ולירא כשישנו בנוסח הברכה ולא יאמרו הרחמן יברך בעה"ב לכן מתחלה לא קבעו עצמן רק לברך כל אחד לבדו, אלמא דלא מהני קביעות אכילה אלא בסתם שהוא גם לברך ביחד אבל כשפירשו שאין קביעותן לענין הברכה לברך יחד אלא כל אחד לבדו לא מחייב קביעות כזה בזימון. ועיין במג"א /או"ח/ סי' תקנ"ב סק"ט שמוכיח מדין זה דרמ"א דאף באכלו שלשה ביחד בקביעות סעודה המפסקת לא יזמנו מטעם דלא חשיב קביעות משום דאין דעתם לקבוע כהא דרמ"א סי' קצ"ג, וכוונתו משום דמוכח מרמ"א שלא סגי בקביעות האכילה יחד לבד אלא שצריך שתהיה קביעותם גם ע"מ לברך יחד אך בסתמא הוא כנקבעו גם לברך יחד כיון שיש מצות זימון וגם מעלת ברוב עם אבל כשיש טעם שלא יהיו רוצים לקבוע לברך יחד כמו בבית העכו"ם שיש יראת העכו"ם אמרינן אדרבה דמסתמא הוא כלא קבעו עצמן לברך יחד אלא לברך כל אחד לעצמו, לכן גם בערב תשעה באב כיון דיותר טוב שלא לזמן לברך יחד הוי אף בנקבעו לאכול יחד שהוא רק לברך כל אחד בעצמו. </w:t>
      </w:r>
    </w:p>
    <w:p w:rsidR="00CE42EC" w:rsidRPr="003F2997" w:rsidRDefault="00CE42EC" w:rsidP="00CE42EC">
      <w:pPr>
        <w:rPr>
          <w:vanish/>
          <w:rtl/>
        </w:rPr>
      </w:pPr>
      <w:r w:rsidRPr="003F2997">
        <w:rPr>
          <w:rFonts w:hint="cs"/>
          <w:vanish/>
          <w:rtl/>
        </w:rPr>
        <w:t>...</w:t>
      </w:r>
    </w:p>
    <w:p w:rsidR="00CE42EC" w:rsidRPr="003F2997" w:rsidRDefault="00CE42EC" w:rsidP="00CE42EC">
      <w:pPr>
        <w:rPr>
          <w:vanish/>
          <w:rtl/>
        </w:rPr>
      </w:pPr>
      <w:r w:rsidRPr="003F2997">
        <w:rPr>
          <w:vanish/>
          <w:rtl/>
        </w:rPr>
        <w:t xml:space="preserve">איברא דלא ידוע לי בעניותי מקור להרמ"א מהגמ' דאולי סגי בקביעות אכילה לבד ולא יועיל מה שיפרשו שאין רוצים להצטרף לברך יחד. ואולי הוא מסברא דכמו שמועיל כוונה להצטרף אף שהם בעצם ב' חבורות שדין זה הוא בירושלמי דצריך שנכנסו מתחלה ע"ד להצטרף והובא ברא"ש סי' ל' לכן מסתבר לרמ"א דמועיל כוונה גם להיפוך דאף שהם בשלחן אחד אם נתכוונו בפירוש שלא להצטרף לא יצטרפו. ובעצם לפ"ז הא יש לפרש בהא דרבא דאצל ריש גלותא ברכו ג' ג' אינו שהותר להם ליחלק אף שנאסרו משום כבוד הריש גלותא, אלא שבשביל שיקפיד פירשו מתחלה שלא לקבוע לברך יחד אלא כל אחד בפ"ע. וא"כ אפשר שזהו מקור הרמ"א. אבל א"כ יקשה דהא המג"א סובר כהרמ"א ולמה כתב בסק"ו דהטעם משום זילותא דר"ג וגדול כבוד הבריות ולכן משמע שאף שנתחייבו בזימון דעשרה סובר שבשביל כבוד ר"ג מותרין להתחלק, וא"כ ליכא ראיה מזה להרמ"א. עכ"פ הרמ"א והמג"א סברי כן, ויש לסמוך ע"ז למעשה לע"ד כשיש לו צורך והכרח לצאת מחמת שמאחרין טובא והוא צריך להשכים. </w:t>
      </w:r>
    </w:p>
    <w:p w:rsidR="00CE42EC" w:rsidRPr="003F2997" w:rsidRDefault="00CE42EC" w:rsidP="00CE42EC">
      <w:pPr>
        <w:rPr>
          <w:vanish/>
          <w:rtl/>
        </w:rPr>
      </w:pPr>
    </w:p>
    <w:p w:rsidR="00CE42EC" w:rsidRPr="00680BA2" w:rsidRDefault="00CE42EC" w:rsidP="00CE42EC">
      <w:pPr>
        <w:rPr>
          <w:rtl/>
        </w:rPr>
      </w:pPr>
    </w:p>
    <w:p w:rsidR="00CE42EC" w:rsidRPr="000954A7" w:rsidRDefault="00CE42EC" w:rsidP="00CE42EC">
      <w:pPr>
        <w:pStyle w:val="2"/>
        <w:rPr>
          <w:rtl/>
        </w:rPr>
      </w:pPr>
      <w:r w:rsidRPr="000954A7">
        <w:rPr>
          <w:rFonts w:hint="cs"/>
          <w:rtl/>
        </w:rPr>
        <w:lastRenderedPageBreak/>
        <w:t>זימון כשאוכלים בדרך</w:t>
      </w:r>
    </w:p>
    <w:p w:rsidR="00CE42EC" w:rsidRDefault="00CE42EC" w:rsidP="00CE42EC">
      <w:pPr>
        <w:pStyle w:val="3"/>
        <w:rPr>
          <w:rtl/>
        </w:rPr>
      </w:pPr>
      <w:r>
        <w:rPr>
          <w:rtl/>
        </w:rPr>
        <w:t xml:space="preserve">שולחן ערוך אורח חיים </w:t>
      </w:r>
      <w:proofErr w:type="spellStart"/>
      <w:r>
        <w:rPr>
          <w:rtl/>
        </w:rPr>
        <w:t>קצג</w:t>
      </w:r>
      <w:proofErr w:type="spellEnd"/>
      <w:r>
        <w:rPr>
          <w:rFonts w:hint="cs"/>
          <w:rtl/>
        </w:rPr>
        <w:t>, ג</w:t>
      </w:r>
    </w:p>
    <w:p w:rsidR="00CE42EC" w:rsidRDefault="00CE42EC" w:rsidP="00CE42EC">
      <w:pPr>
        <w:rPr>
          <w:rFonts w:hint="cs"/>
          <w:rtl/>
        </w:rPr>
      </w:pPr>
      <w:r>
        <w:rPr>
          <w:rtl/>
        </w:rPr>
        <w:t xml:space="preserve">אם היו רוכבים, ואמרו: נאכל, אף ע"פ שכל אחד אוכל </w:t>
      </w:r>
      <w:proofErr w:type="spellStart"/>
      <w:r>
        <w:rPr>
          <w:rtl/>
        </w:rPr>
        <w:t>מככרו</w:t>
      </w:r>
      <w:proofErr w:type="spellEnd"/>
      <w:r>
        <w:rPr>
          <w:rtl/>
        </w:rPr>
        <w:t xml:space="preserve"> ולא ירדו מהבהמות, </w:t>
      </w:r>
      <w:proofErr w:type="spellStart"/>
      <w:r>
        <w:rPr>
          <w:rtl/>
        </w:rPr>
        <w:t>מצטרפין</w:t>
      </w:r>
      <w:proofErr w:type="spellEnd"/>
      <w:r>
        <w:rPr>
          <w:rtl/>
        </w:rPr>
        <w:t xml:space="preserve"> כיון שעמדו במקום אחד; אבל אם היו הולכים ואוכלים, לא; ואם היו אוכלים בשדה מפוזרים ומפורדים, אף על פי שאוכלים כולם בשעה אחת ומככר אחד, כיון שלא קבעו מקום לאכול אינם </w:t>
      </w:r>
      <w:proofErr w:type="spellStart"/>
      <w:r>
        <w:rPr>
          <w:rtl/>
        </w:rPr>
        <w:t>מצטרפין</w:t>
      </w:r>
      <w:proofErr w:type="spellEnd"/>
      <w:r>
        <w:rPr>
          <w:rtl/>
        </w:rPr>
        <w:t>.</w:t>
      </w:r>
      <w:r>
        <w:rPr>
          <w:sz w:val="20"/>
          <w:szCs w:val="20"/>
          <w:rtl/>
        </w:rPr>
        <w:t xml:space="preserve"> </w:t>
      </w:r>
    </w:p>
    <w:p w:rsidR="00B41951" w:rsidRDefault="00B41951" w:rsidP="00B41951">
      <w:pPr>
        <w:pStyle w:val="3"/>
        <w:rPr>
          <w:rtl/>
        </w:rPr>
      </w:pPr>
      <w:r>
        <w:rPr>
          <w:rtl/>
        </w:rPr>
        <w:t xml:space="preserve">משנה ברורה סימן </w:t>
      </w:r>
      <w:proofErr w:type="spellStart"/>
      <w:r>
        <w:rPr>
          <w:rtl/>
        </w:rPr>
        <w:t>קסז</w:t>
      </w:r>
      <w:proofErr w:type="spellEnd"/>
      <w:r>
        <w:rPr>
          <w:rtl/>
        </w:rPr>
        <w:t xml:space="preserve"> </w:t>
      </w:r>
      <w:proofErr w:type="spellStart"/>
      <w:r>
        <w:rPr>
          <w:rtl/>
        </w:rPr>
        <w:t>ס"ק</w:t>
      </w:r>
      <w:proofErr w:type="spellEnd"/>
      <w:r>
        <w:rPr>
          <w:rtl/>
        </w:rPr>
        <w:t xml:space="preserve"> סב </w:t>
      </w:r>
    </w:p>
    <w:p w:rsidR="00B41951" w:rsidRDefault="00B41951" w:rsidP="00B41951">
      <w:pPr>
        <w:rPr>
          <w:rFonts w:hint="cs"/>
          <w:rtl/>
        </w:rPr>
      </w:pPr>
      <w:r>
        <w:rPr>
          <w:rtl/>
        </w:rPr>
        <w:t xml:space="preserve">(סב) והולכים לא - פירוש לא </w:t>
      </w:r>
      <w:proofErr w:type="spellStart"/>
      <w:r>
        <w:rPr>
          <w:rtl/>
        </w:rPr>
        <w:t>מהני</w:t>
      </w:r>
      <w:proofErr w:type="spellEnd"/>
      <w:r>
        <w:rPr>
          <w:rtl/>
        </w:rPr>
        <w:t xml:space="preserve"> אמירה שאמרו מתחלה נאכל </w:t>
      </w:r>
      <w:proofErr w:type="spellStart"/>
      <w:r>
        <w:rPr>
          <w:rtl/>
        </w:rPr>
        <w:t>דהליכה</w:t>
      </w:r>
      <w:proofErr w:type="spellEnd"/>
      <w:r>
        <w:rPr>
          <w:rtl/>
        </w:rPr>
        <w:t xml:space="preserve"> מבטל הקביעות. </w:t>
      </w:r>
      <w:r w:rsidRPr="00B41951">
        <w:rPr>
          <w:highlight w:val="yellow"/>
          <w:rtl/>
        </w:rPr>
        <w:t xml:space="preserve">ואם יושבים בעגלה אחת ואמרו נאכל כאן </w:t>
      </w:r>
      <w:proofErr w:type="spellStart"/>
      <w:r w:rsidRPr="00B41951">
        <w:rPr>
          <w:highlight w:val="yellow"/>
          <w:rtl/>
        </w:rPr>
        <w:t>ואוכלין</w:t>
      </w:r>
      <w:proofErr w:type="spellEnd"/>
      <w:r w:rsidRPr="00B41951">
        <w:rPr>
          <w:highlight w:val="yellow"/>
          <w:rtl/>
        </w:rPr>
        <w:t xml:space="preserve"> יחד מסתפק </w:t>
      </w:r>
      <w:proofErr w:type="spellStart"/>
      <w:r w:rsidRPr="00B41951">
        <w:rPr>
          <w:highlight w:val="yellow"/>
          <w:rtl/>
        </w:rPr>
        <w:t>המ"א</w:t>
      </w:r>
      <w:proofErr w:type="spellEnd"/>
      <w:r w:rsidRPr="00B41951">
        <w:rPr>
          <w:highlight w:val="yellow"/>
          <w:rtl/>
        </w:rPr>
        <w:t xml:space="preserve"> </w:t>
      </w:r>
      <w:proofErr w:type="spellStart"/>
      <w:r w:rsidRPr="00B41951">
        <w:rPr>
          <w:highlight w:val="yellow"/>
          <w:rtl/>
        </w:rPr>
        <w:t>דאפשר</w:t>
      </w:r>
      <w:proofErr w:type="spellEnd"/>
      <w:r w:rsidRPr="00B41951">
        <w:rPr>
          <w:highlight w:val="yellow"/>
          <w:rtl/>
        </w:rPr>
        <w:t xml:space="preserve"> </w:t>
      </w:r>
      <w:proofErr w:type="spellStart"/>
      <w:r w:rsidRPr="00B41951">
        <w:rPr>
          <w:highlight w:val="yellow"/>
          <w:rtl/>
        </w:rPr>
        <w:t>דמצטרפי</w:t>
      </w:r>
      <w:proofErr w:type="spellEnd"/>
      <w:r w:rsidRPr="00B41951">
        <w:rPr>
          <w:highlight w:val="yellow"/>
          <w:rtl/>
        </w:rPr>
        <w:t xml:space="preserve"> </w:t>
      </w:r>
      <w:proofErr w:type="spellStart"/>
      <w:r w:rsidRPr="00B41951">
        <w:rPr>
          <w:highlight w:val="yellow"/>
          <w:rtl/>
        </w:rPr>
        <w:t>דאע"ג</w:t>
      </w:r>
      <w:proofErr w:type="spellEnd"/>
      <w:r w:rsidRPr="00B41951">
        <w:rPr>
          <w:highlight w:val="yellow"/>
          <w:rtl/>
        </w:rPr>
        <w:t xml:space="preserve"> </w:t>
      </w:r>
      <w:proofErr w:type="spellStart"/>
      <w:r w:rsidRPr="00B41951">
        <w:rPr>
          <w:highlight w:val="yellow"/>
          <w:rtl/>
        </w:rPr>
        <w:t>דבעלמא</w:t>
      </w:r>
      <w:proofErr w:type="spellEnd"/>
      <w:r w:rsidRPr="00B41951">
        <w:rPr>
          <w:highlight w:val="yellow"/>
          <w:rtl/>
        </w:rPr>
        <w:t xml:space="preserve"> נוסע בעגלה כמהלך דמי</w:t>
      </w:r>
      <w:r>
        <w:rPr>
          <w:rtl/>
        </w:rPr>
        <w:t xml:space="preserve"> מ"מ כיון שעכ"פ כולם יושבים באגודה אחת </w:t>
      </w:r>
      <w:proofErr w:type="spellStart"/>
      <w:r>
        <w:rPr>
          <w:rtl/>
        </w:rPr>
        <w:t>י"ל</w:t>
      </w:r>
      <w:proofErr w:type="spellEnd"/>
      <w:r>
        <w:rPr>
          <w:rtl/>
        </w:rPr>
        <w:t xml:space="preserve"> </w:t>
      </w:r>
      <w:proofErr w:type="spellStart"/>
      <w:r>
        <w:rPr>
          <w:rtl/>
        </w:rPr>
        <w:t>דמצטרפין</w:t>
      </w:r>
      <w:proofErr w:type="spellEnd"/>
      <w:r>
        <w:rPr>
          <w:rtl/>
        </w:rPr>
        <w:t xml:space="preserve"> וכן נוטה דעת </w:t>
      </w:r>
      <w:proofErr w:type="spellStart"/>
      <w:r>
        <w:rPr>
          <w:rtl/>
        </w:rPr>
        <w:t>הא"ר</w:t>
      </w:r>
      <w:proofErr w:type="spellEnd"/>
      <w:r>
        <w:rPr>
          <w:rtl/>
        </w:rPr>
        <w:t xml:space="preserve"> להקל </w:t>
      </w:r>
      <w:r w:rsidRPr="00B41951">
        <w:rPr>
          <w:highlight w:val="yellow"/>
          <w:rtl/>
        </w:rPr>
        <w:t xml:space="preserve">ובספינה פשוט אף </w:t>
      </w:r>
      <w:proofErr w:type="spellStart"/>
      <w:r w:rsidRPr="00B41951">
        <w:rPr>
          <w:highlight w:val="yellow"/>
          <w:rtl/>
        </w:rPr>
        <w:t>להמ"א</w:t>
      </w:r>
      <w:proofErr w:type="spellEnd"/>
      <w:r w:rsidRPr="00B41951">
        <w:rPr>
          <w:highlight w:val="yellow"/>
          <w:rtl/>
        </w:rPr>
        <w:t xml:space="preserve"> להקל </w:t>
      </w:r>
      <w:proofErr w:type="spellStart"/>
      <w:r w:rsidRPr="00B41951">
        <w:rPr>
          <w:highlight w:val="yellow"/>
          <w:rtl/>
        </w:rPr>
        <w:t>דמצטרפי</w:t>
      </w:r>
      <w:proofErr w:type="spellEnd"/>
      <w:r w:rsidRPr="00B41951">
        <w:rPr>
          <w:highlight w:val="yellow"/>
          <w:rtl/>
        </w:rPr>
        <w:t xml:space="preserve"> </w:t>
      </w:r>
      <w:proofErr w:type="spellStart"/>
      <w:r w:rsidRPr="00B41951">
        <w:rPr>
          <w:highlight w:val="yellow"/>
          <w:rtl/>
        </w:rPr>
        <w:t>דקביעות</w:t>
      </w:r>
      <w:proofErr w:type="spellEnd"/>
      <w:r w:rsidRPr="00B41951">
        <w:rPr>
          <w:highlight w:val="yellow"/>
          <w:rtl/>
        </w:rPr>
        <w:t xml:space="preserve"> גמור הוא</w:t>
      </w:r>
      <w:r>
        <w:rPr>
          <w:rtl/>
        </w:rPr>
        <w:t xml:space="preserve">. כתבו האחרונים </w:t>
      </w:r>
      <w:proofErr w:type="spellStart"/>
      <w:r>
        <w:rPr>
          <w:rtl/>
        </w:rPr>
        <w:t>דשמש</w:t>
      </w:r>
      <w:proofErr w:type="spellEnd"/>
      <w:r>
        <w:rPr>
          <w:rtl/>
        </w:rPr>
        <w:t xml:space="preserve"> המשמש בסעודה יוצא בברכת המוציא אם שומע </w:t>
      </w:r>
      <w:proofErr w:type="spellStart"/>
      <w:r>
        <w:rPr>
          <w:rtl/>
        </w:rPr>
        <w:t>ומתכוין</w:t>
      </w:r>
      <w:proofErr w:type="spellEnd"/>
      <w:r>
        <w:rPr>
          <w:rtl/>
        </w:rPr>
        <w:t xml:space="preserve"> לצאת אע"פ שהולך ובא תדיר ואינו קבוע אצל השלחן מפני שדרך אכילתו בכך:</w:t>
      </w:r>
    </w:p>
    <w:p w:rsidR="00604DC9" w:rsidRDefault="00604DC9" w:rsidP="00604DC9">
      <w:pPr>
        <w:rPr>
          <w:rFonts w:hint="cs"/>
          <w:rtl/>
        </w:rPr>
      </w:pPr>
    </w:p>
    <w:p w:rsidR="00604DC9" w:rsidRDefault="00604DC9" w:rsidP="00604DC9">
      <w:r>
        <w:rPr>
          <w:rFonts w:hint="cs"/>
          <w:rtl/>
        </w:rPr>
        <w:t xml:space="preserve">למעשה ישנם שלושה מצבים: </w:t>
      </w:r>
    </w:p>
    <w:p w:rsidR="00604DC9" w:rsidRDefault="00604DC9" w:rsidP="00604DC9">
      <w:pPr>
        <w:pStyle w:val="a4"/>
        <w:numPr>
          <w:ilvl w:val="0"/>
          <w:numId w:val="30"/>
        </w:numPr>
      </w:pPr>
      <w:r>
        <w:rPr>
          <w:rFonts w:hint="cs"/>
          <w:rtl/>
        </w:rPr>
        <w:t xml:space="preserve">מקום קבע </w:t>
      </w:r>
      <w:r>
        <w:rPr>
          <w:rtl/>
        </w:rPr>
        <w:t>–</w:t>
      </w:r>
      <w:r>
        <w:rPr>
          <w:rFonts w:hint="cs"/>
          <w:rtl/>
        </w:rPr>
        <w:t xml:space="preserve"> חובה לזמן.</w:t>
      </w:r>
    </w:p>
    <w:p w:rsidR="00604DC9" w:rsidRDefault="00604DC9" w:rsidP="00604DC9">
      <w:pPr>
        <w:pStyle w:val="a4"/>
        <w:numPr>
          <w:ilvl w:val="0"/>
          <w:numId w:val="30"/>
        </w:numPr>
      </w:pPr>
      <w:r>
        <w:rPr>
          <w:rFonts w:hint="cs"/>
          <w:rtl/>
        </w:rPr>
        <w:t xml:space="preserve">אין קבע אבל אוכלים ביחד </w:t>
      </w:r>
      <w:r>
        <w:rPr>
          <w:rtl/>
        </w:rPr>
        <w:t>–</w:t>
      </w:r>
      <w:r>
        <w:rPr>
          <w:rFonts w:hint="cs"/>
          <w:rtl/>
        </w:rPr>
        <w:t xml:space="preserve"> רשות לזמן.</w:t>
      </w:r>
    </w:p>
    <w:p w:rsidR="00604DC9" w:rsidRDefault="00604DC9" w:rsidP="00604DC9">
      <w:pPr>
        <w:pStyle w:val="a4"/>
        <w:numPr>
          <w:ilvl w:val="0"/>
          <w:numId w:val="30"/>
        </w:numPr>
      </w:pPr>
      <w:r>
        <w:rPr>
          <w:rFonts w:hint="cs"/>
          <w:rtl/>
        </w:rPr>
        <w:t xml:space="preserve">אין קשר בין האוכלים (לדוגמא מסעדה) </w:t>
      </w:r>
      <w:r>
        <w:rPr>
          <w:rtl/>
        </w:rPr>
        <w:t>–</w:t>
      </w:r>
      <w:r>
        <w:rPr>
          <w:rFonts w:hint="cs"/>
          <w:rtl/>
        </w:rPr>
        <w:t xml:space="preserve"> אין לזמן.</w:t>
      </w:r>
    </w:p>
    <w:p w:rsidR="00604DC9" w:rsidRDefault="00604DC9" w:rsidP="00604DC9">
      <w:pPr>
        <w:rPr>
          <w:rtl/>
        </w:rPr>
      </w:pPr>
      <w:r>
        <w:rPr>
          <w:rFonts w:hint="cs"/>
          <w:rtl/>
        </w:rPr>
        <w:t>ביצחק יקרא: בישיבות יש חובה לזמן בסעודת שבת, ורשות לזמן בשאר השבוע</w:t>
      </w:r>
    </w:p>
    <w:p w:rsidR="00CE42EC" w:rsidRDefault="00CE42EC" w:rsidP="00CE42EC">
      <w:pPr>
        <w:pStyle w:val="2"/>
        <w:ind w:left="226" w:hanging="352"/>
        <w:rPr>
          <w:rtl/>
        </w:rPr>
      </w:pPr>
      <w:r>
        <w:rPr>
          <w:rFonts w:hint="cs"/>
          <w:rtl/>
        </w:rPr>
        <w:t>זימון וברכה על איסור</w:t>
      </w:r>
    </w:p>
    <w:p w:rsidR="00CE42EC" w:rsidRDefault="00CE42EC" w:rsidP="00CE42EC">
      <w:pPr>
        <w:pStyle w:val="3"/>
        <w:rPr>
          <w:rtl/>
        </w:rPr>
      </w:pPr>
      <w:r>
        <w:rPr>
          <w:rFonts w:hint="cs"/>
          <w:rtl/>
        </w:rPr>
        <w:t>משנה ברכות פ"ז א</w:t>
      </w:r>
    </w:p>
    <w:p w:rsidR="00CE42EC" w:rsidRDefault="00CE42EC" w:rsidP="00CE42EC">
      <w:pPr>
        <w:rPr>
          <w:rtl/>
        </w:rPr>
      </w:pPr>
      <w:r>
        <w:rPr>
          <w:rtl/>
        </w:rPr>
        <w:t xml:space="preserve">שלשה שאכלו כאחת </w:t>
      </w:r>
      <w:proofErr w:type="spellStart"/>
      <w:r>
        <w:rPr>
          <w:rtl/>
        </w:rPr>
        <w:t>חייבין</w:t>
      </w:r>
      <w:proofErr w:type="spellEnd"/>
      <w:r>
        <w:rPr>
          <w:rtl/>
        </w:rPr>
        <w:t xml:space="preserve"> לזמן. אכל דמאי, ומעשר ראשון שנטלה תרומתו, מעשר שני והקדש שנפדו, והשמש שאכל כזית, והכותי - </w:t>
      </w:r>
      <w:proofErr w:type="spellStart"/>
      <w:r>
        <w:rPr>
          <w:rtl/>
        </w:rPr>
        <w:t>מזמנין</w:t>
      </w:r>
      <w:proofErr w:type="spellEnd"/>
      <w:r>
        <w:rPr>
          <w:rtl/>
        </w:rPr>
        <w:t xml:space="preserve"> עליו. אכל טבל, ומעשר ראשון שלא נטלה תרומתו, ומעשר שני והקדש שלא נפדו, והשמש שאכל פחות </w:t>
      </w:r>
      <w:proofErr w:type="spellStart"/>
      <w:r>
        <w:rPr>
          <w:rtl/>
        </w:rPr>
        <w:t>מכזית</w:t>
      </w:r>
      <w:proofErr w:type="spellEnd"/>
      <w:r>
        <w:rPr>
          <w:rtl/>
        </w:rPr>
        <w:t xml:space="preserve">, והנכרי - אין </w:t>
      </w:r>
      <w:proofErr w:type="spellStart"/>
      <w:r>
        <w:rPr>
          <w:rtl/>
        </w:rPr>
        <w:t>מזמנין</w:t>
      </w:r>
      <w:proofErr w:type="spellEnd"/>
      <w:r>
        <w:rPr>
          <w:rtl/>
        </w:rPr>
        <w:t xml:space="preserve"> עליו.</w:t>
      </w:r>
    </w:p>
    <w:p w:rsidR="00CE42EC" w:rsidRDefault="00CE42EC" w:rsidP="00CE42EC">
      <w:pPr>
        <w:pStyle w:val="3"/>
        <w:rPr>
          <w:rtl/>
        </w:rPr>
      </w:pPr>
      <w:r>
        <w:rPr>
          <w:rFonts w:hint="cs"/>
          <w:rtl/>
        </w:rPr>
        <w:t xml:space="preserve">רמב"ם ברכות פ"א </w:t>
      </w:r>
      <w:proofErr w:type="spellStart"/>
      <w:r>
        <w:rPr>
          <w:rFonts w:hint="cs"/>
          <w:rtl/>
        </w:rPr>
        <w:t>יט</w:t>
      </w:r>
      <w:proofErr w:type="spellEnd"/>
      <w:r>
        <w:rPr>
          <w:rFonts w:hint="cs"/>
          <w:rtl/>
        </w:rPr>
        <w:t>-כ</w:t>
      </w:r>
    </w:p>
    <w:p w:rsidR="00CE42EC" w:rsidRDefault="00CE42EC" w:rsidP="00CE42EC">
      <w:pPr>
        <w:rPr>
          <w:rFonts w:ascii="Arial" w:hAnsi="Arial" w:cs="Arial"/>
          <w:sz w:val="20"/>
          <w:szCs w:val="20"/>
          <w:rtl/>
        </w:rPr>
      </w:pPr>
      <w:r>
        <w:rPr>
          <w:rFonts w:hint="cs"/>
          <w:rtl/>
        </w:rPr>
        <w:t>(</w:t>
      </w:r>
      <w:proofErr w:type="spellStart"/>
      <w:r>
        <w:rPr>
          <w:rFonts w:hint="cs"/>
          <w:rtl/>
        </w:rPr>
        <w:t>יט</w:t>
      </w:r>
      <w:proofErr w:type="spellEnd"/>
      <w:r>
        <w:rPr>
          <w:rFonts w:hint="cs"/>
          <w:rtl/>
        </w:rPr>
        <w:t xml:space="preserve">) </w:t>
      </w:r>
      <w:r w:rsidRPr="0084223A">
        <w:rPr>
          <w:rtl/>
        </w:rPr>
        <w:t>כל האוכל דבר האסור בין בזדון בין בשגגה אינו מברך עליו לא בתחלה ולא בסוף, כיצד הרי שאכל טבל של דבריהם או שאכל מעשר ראשון שלא נטלו תרומותיו או מעשר שני והקדש שלא נפדו כהלכתן אינו מברך, ואין צריך לומר אם אכל נבלות וטרפות או שתה יין נסך וכיוצא בו.</w:t>
      </w:r>
      <w:r>
        <w:rPr>
          <w:rFonts w:ascii="Arial" w:hAnsi="Arial" w:cs="Arial"/>
          <w:sz w:val="20"/>
          <w:szCs w:val="20"/>
          <w:rtl/>
        </w:rPr>
        <w:t xml:space="preserve"> </w:t>
      </w:r>
    </w:p>
    <w:p w:rsidR="00CE42EC" w:rsidRDefault="00CE42EC" w:rsidP="00CE42EC">
      <w:pPr>
        <w:pStyle w:val="3"/>
        <w:rPr>
          <w:rtl/>
        </w:rPr>
      </w:pPr>
      <w:proofErr w:type="spellStart"/>
      <w:r>
        <w:rPr>
          <w:rFonts w:hint="cs"/>
          <w:rtl/>
        </w:rPr>
        <w:t>ראב"ד</w:t>
      </w:r>
      <w:proofErr w:type="spellEnd"/>
      <w:r>
        <w:rPr>
          <w:rFonts w:hint="cs"/>
          <w:rtl/>
        </w:rPr>
        <w:t xml:space="preserve"> שם</w:t>
      </w:r>
    </w:p>
    <w:p w:rsidR="00CE42EC" w:rsidRDefault="00CE42EC" w:rsidP="00CE42EC">
      <w:pPr>
        <w:rPr>
          <w:rFonts w:hint="cs"/>
          <w:rtl/>
        </w:rPr>
      </w:pPr>
      <w:r w:rsidRPr="0084223A">
        <w:rPr>
          <w:rtl/>
        </w:rPr>
        <w:t xml:space="preserve">כל האוכל דבר האסור </w:t>
      </w:r>
      <w:proofErr w:type="spellStart"/>
      <w:r w:rsidRPr="0084223A">
        <w:rPr>
          <w:rtl/>
        </w:rPr>
        <w:t>כו</w:t>
      </w:r>
      <w:proofErr w:type="spellEnd"/>
      <w:r w:rsidRPr="0084223A">
        <w:rPr>
          <w:rtl/>
        </w:rPr>
        <w:t xml:space="preserve">' עד לא בתחלה ולא בסוף עד סוף הפרק. כתב </w:t>
      </w:r>
      <w:proofErr w:type="spellStart"/>
      <w:r w:rsidRPr="0084223A">
        <w:rPr>
          <w:rtl/>
        </w:rPr>
        <w:t>הראב"ד</w:t>
      </w:r>
      <w:proofErr w:type="spellEnd"/>
      <w:r w:rsidRPr="0084223A">
        <w:rPr>
          <w:rtl/>
        </w:rPr>
        <w:t xml:space="preserve"> ז"ל /א"א/ </w:t>
      </w:r>
      <w:r w:rsidRPr="00482266">
        <w:rPr>
          <w:highlight w:val="yellow"/>
          <w:rtl/>
        </w:rPr>
        <w:t xml:space="preserve">טעה בזה טעות גדולה שלא אמרו שאין </w:t>
      </w:r>
      <w:proofErr w:type="spellStart"/>
      <w:r w:rsidRPr="00482266">
        <w:rPr>
          <w:highlight w:val="yellow"/>
          <w:rtl/>
        </w:rPr>
        <w:t>מברכין</w:t>
      </w:r>
      <w:proofErr w:type="spellEnd"/>
      <w:r w:rsidRPr="00482266">
        <w:rPr>
          <w:highlight w:val="yellow"/>
          <w:rtl/>
        </w:rPr>
        <w:t xml:space="preserve"> אלא שאין </w:t>
      </w:r>
      <w:proofErr w:type="spellStart"/>
      <w:r w:rsidRPr="00482266">
        <w:rPr>
          <w:highlight w:val="yellow"/>
          <w:rtl/>
        </w:rPr>
        <w:t>מזמנין</w:t>
      </w:r>
      <w:proofErr w:type="spellEnd"/>
      <w:r w:rsidRPr="00482266">
        <w:rPr>
          <w:highlight w:val="yellow"/>
          <w:rtl/>
        </w:rPr>
        <w:t xml:space="preserve"> עליהם לומר שאין להם חשיבות קביעות הואיל </w:t>
      </w:r>
      <w:proofErr w:type="spellStart"/>
      <w:r w:rsidRPr="00482266">
        <w:rPr>
          <w:highlight w:val="yellow"/>
          <w:rtl/>
        </w:rPr>
        <w:t>ואוכלין</w:t>
      </w:r>
      <w:proofErr w:type="spellEnd"/>
      <w:r w:rsidRPr="00482266">
        <w:rPr>
          <w:highlight w:val="yellow"/>
          <w:rtl/>
        </w:rPr>
        <w:t xml:space="preserve"> דבר האסור והוא כעין אכילת פירות שאין להם קבע</w:t>
      </w:r>
      <w:r w:rsidRPr="0084223A">
        <w:rPr>
          <w:rtl/>
        </w:rPr>
        <w:t xml:space="preserve"> לזימון אבל ברכה תחלה וסוף למה לא יברכו הואיל ונהנו עכ"ל.</w:t>
      </w:r>
    </w:p>
    <w:p w:rsidR="00482266" w:rsidRDefault="00482266" w:rsidP="00482266">
      <w:pPr>
        <w:pStyle w:val="3"/>
        <w:rPr>
          <w:rtl/>
        </w:rPr>
      </w:pPr>
      <w:r>
        <w:rPr>
          <w:rtl/>
        </w:rPr>
        <w:t xml:space="preserve">שולחן ערוך אורח חיים הלכות בציעת הפת, סעודה, וברכת המזון סימן קצו </w:t>
      </w:r>
    </w:p>
    <w:p w:rsidR="00482266" w:rsidRDefault="00482266" w:rsidP="00482266">
      <w:pPr>
        <w:rPr>
          <w:rtl/>
        </w:rPr>
      </w:pPr>
      <w:r>
        <w:rPr>
          <w:rtl/>
        </w:rPr>
        <w:t>סעיף א</w:t>
      </w:r>
    </w:p>
    <w:p w:rsidR="00482266" w:rsidRDefault="00482266" w:rsidP="00482266">
      <w:pPr>
        <w:rPr>
          <w:rtl/>
        </w:rPr>
      </w:pPr>
      <w:r>
        <w:rPr>
          <w:rtl/>
        </w:rPr>
        <w:t xml:space="preserve"> אכל דבר איסור, אף על פי שאינו אסור אלא מדרבנן, אין </w:t>
      </w:r>
      <w:proofErr w:type="spellStart"/>
      <w:r>
        <w:rPr>
          <w:rtl/>
        </w:rPr>
        <w:t>מזמנין</w:t>
      </w:r>
      <w:proofErr w:type="spellEnd"/>
      <w:r>
        <w:rPr>
          <w:rtl/>
        </w:rPr>
        <w:t xml:space="preserve"> עליו ואין </w:t>
      </w:r>
      <w:proofErr w:type="spellStart"/>
      <w:r>
        <w:rPr>
          <w:rtl/>
        </w:rPr>
        <w:t>מברכין</w:t>
      </w:r>
      <w:proofErr w:type="spellEnd"/>
      <w:r>
        <w:rPr>
          <w:rtl/>
        </w:rPr>
        <w:t xml:space="preserve"> עליו לא בתחלה ולא בסוף. </w:t>
      </w:r>
    </w:p>
    <w:p w:rsidR="00482266" w:rsidRDefault="00482266" w:rsidP="00482266">
      <w:pPr>
        <w:rPr>
          <w:rtl/>
        </w:rPr>
      </w:pPr>
      <w:r>
        <w:rPr>
          <w:rtl/>
        </w:rPr>
        <w:t>סעיף ב</w:t>
      </w:r>
    </w:p>
    <w:p w:rsidR="00482266" w:rsidRDefault="00482266" w:rsidP="00482266">
      <w:pPr>
        <w:rPr>
          <w:rtl/>
        </w:rPr>
      </w:pPr>
      <w:r>
        <w:rPr>
          <w:rtl/>
        </w:rPr>
        <w:t xml:space="preserve">אם אכל דבר איסור במקום סכנה, מברכים עליו. </w:t>
      </w:r>
    </w:p>
    <w:p w:rsidR="00CE42EC" w:rsidRDefault="00CE42EC" w:rsidP="00CE42EC">
      <w:pPr>
        <w:pStyle w:val="3"/>
        <w:rPr>
          <w:rtl/>
        </w:rPr>
      </w:pPr>
      <w:r>
        <w:rPr>
          <w:rtl/>
        </w:rPr>
        <w:t xml:space="preserve">ערוך השולחן אורח חיים סימן קצו סעיף ג </w:t>
      </w:r>
    </w:p>
    <w:p w:rsidR="00CE42EC" w:rsidRDefault="00CE42EC" w:rsidP="00CE42EC">
      <w:pPr>
        <w:rPr>
          <w:rtl/>
        </w:rPr>
      </w:pPr>
      <w:r>
        <w:rPr>
          <w:rFonts w:hint="cs"/>
          <w:rtl/>
        </w:rPr>
        <w:t>...</w:t>
      </w:r>
      <w:proofErr w:type="spellStart"/>
      <w:r>
        <w:rPr>
          <w:rtl/>
        </w:rPr>
        <w:t>ונ"ל</w:t>
      </w:r>
      <w:proofErr w:type="spellEnd"/>
      <w:r>
        <w:rPr>
          <w:rtl/>
        </w:rPr>
        <w:t xml:space="preserve"> </w:t>
      </w:r>
      <w:proofErr w:type="spellStart"/>
      <w:r>
        <w:rPr>
          <w:rtl/>
        </w:rPr>
        <w:t>דאם</w:t>
      </w:r>
      <w:proofErr w:type="spellEnd"/>
      <w:r>
        <w:rPr>
          <w:rtl/>
        </w:rPr>
        <w:t xml:space="preserve"> אכל לחם עם בשר של איסור גם הרמב"ם מודה שיברך על הלחם תחלה וסוף </w:t>
      </w:r>
      <w:proofErr w:type="spellStart"/>
      <w:r>
        <w:rPr>
          <w:rtl/>
        </w:rPr>
        <w:t>דבלחם</w:t>
      </w:r>
      <w:proofErr w:type="spellEnd"/>
      <w:r>
        <w:rPr>
          <w:rtl/>
        </w:rPr>
        <w:t xml:space="preserve"> אין איסור ולמה לא יברך עליו:</w:t>
      </w:r>
    </w:p>
    <w:p w:rsidR="00CE42EC" w:rsidRDefault="00CE42EC" w:rsidP="00CE42EC">
      <w:pPr>
        <w:pStyle w:val="3"/>
        <w:rPr>
          <w:rtl/>
        </w:rPr>
      </w:pPr>
      <w:r>
        <w:rPr>
          <w:rtl/>
        </w:rPr>
        <w:t xml:space="preserve">משנה ברורה סימן קצו </w:t>
      </w:r>
      <w:proofErr w:type="spellStart"/>
      <w:r>
        <w:rPr>
          <w:rtl/>
        </w:rPr>
        <w:t>ס"ק</w:t>
      </w:r>
      <w:proofErr w:type="spellEnd"/>
      <w:r>
        <w:rPr>
          <w:rtl/>
        </w:rPr>
        <w:t xml:space="preserve"> ה </w:t>
      </w:r>
    </w:p>
    <w:p w:rsidR="00CE42EC" w:rsidRDefault="00CE42EC" w:rsidP="00CE42EC">
      <w:pPr>
        <w:rPr>
          <w:rFonts w:hint="cs"/>
          <w:rtl/>
        </w:rPr>
      </w:pPr>
      <w:r>
        <w:rPr>
          <w:rtl/>
        </w:rPr>
        <w:t xml:space="preserve">דבר איסור - ואפי' אכל איסור דאורייתא </w:t>
      </w:r>
      <w:r w:rsidRPr="00482266">
        <w:rPr>
          <w:highlight w:val="yellow"/>
          <w:rtl/>
        </w:rPr>
        <w:t xml:space="preserve">במקום סכנה כגון מפני חולי והטעם </w:t>
      </w:r>
      <w:proofErr w:type="spellStart"/>
      <w:r w:rsidRPr="00482266">
        <w:rPr>
          <w:highlight w:val="yellow"/>
          <w:rtl/>
        </w:rPr>
        <w:t>דכיון</w:t>
      </w:r>
      <w:proofErr w:type="spellEnd"/>
      <w:r w:rsidRPr="00482266">
        <w:rPr>
          <w:highlight w:val="yellow"/>
          <w:rtl/>
        </w:rPr>
        <w:t xml:space="preserve"> </w:t>
      </w:r>
      <w:proofErr w:type="spellStart"/>
      <w:r w:rsidRPr="00482266">
        <w:rPr>
          <w:highlight w:val="yellow"/>
          <w:rtl/>
        </w:rPr>
        <w:t>דסכנה</w:t>
      </w:r>
      <w:proofErr w:type="spellEnd"/>
      <w:r w:rsidRPr="00482266">
        <w:rPr>
          <w:highlight w:val="yellow"/>
          <w:rtl/>
        </w:rPr>
        <w:t xml:space="preserve"> הוא התירא </w:t>
      </w:r>
      <w:proofErr w:type="spellStart"/>
      <w:r w:rsidRPr="00482266">
        <w:rPr>
          <w:highlight w:val="yellow"/>
          <w:rtl/>
        </w:rPr>
        <w:t>קאכיל</w:t>
      </w:r>
      <w:proofErr w:type="spellEnd"/>
      <w:r w:rsidRPr="00482266">
        <w:rPr>
          <w:highlight w:val="yellow"/>
          <w:rtl/>
        </w:rPr>
        <w:t xml:space="preserve"> ואדרבה מצוה </w:t>
      </w:r>
      <w:proofErr w:type="spellStart"/>
      <w:r w:rsidRPr="00482266">
        <w:rPr>
          <w:highlight w:val="yellow"/>
          <w:rtl/>
        </w:rPr>
        <w:t>קעביד</w:t>
      </w:r>
      <w:proofErr w:type="spellEnd"/>
      <w:r w:rsidRPr="00482266">
        <w:rPr>
          <w:highlight w:val="yellow"/>
          <w:rtl/>
        </w:rPr>
        <w:t xml:space="preserve"> להציל נפשו </w:t>
      </w:r>
      <w:proofErr w:type="spellStart"/>
      <w:r w:rsidRPr="00482266">
        <w:rPr>
          <w:highlight w:val="yellow"/>
          <w:rtl/>
        </w:rPr>
        <w:t>וכדכתיב</w:t>
      </w:r>
      <w:proofErr w:type="spellEnd"/>
      <w:r w:rsidRPr="00482266">
        <w:rPr>
          <w:highlight w:val="yellow"/>
          <w:rtl/>
        </w:rPr>
        <w:t xml:space="preserve"> וחי בהם</w:t>
      </w:r>
      <w:r>
        <w:rPr>
          <w:rtl/>
        </w:rPr>
        <w:t xml:space="preserve"> </w:t>
      </w:r>
      <w:proofErr w:type="spellStart"/>
      <w:r>
        <w:rPr>
          <w:rtl/>
        </w:rPr>
        <w:t>ואחז"ל</w:t>
      </w:r>
      <w:proofErr w:type="spellEnd"/>
      <w:r>
        <w:rPr>
          <w:rtl/>
        </w:rPr>
        <w:t xml:space="preserve"> וחי בהם ולא שימות בהם:</w:t>
      </w:r>
    </w:p>
    <w:p w:rsidR="00482266" w:rsidRDefault="00482266" w:rsidP="00CE42EC">
      <w:pPr>
        <w:rPr>
          <w:rFonts w:hint="cs"/>
          <w:rtl/>
        </w:rPr>
      </w:pPr>
    </w:p>
    <w:p w:rsidR="00482266" w:rsidRDefault="00482266" w:rsidP="00482266">
      <w:pPr>
        <w:pStyle w:val="a4"/>
        <w:numPr>
          <w:ilvl w:val="0"/>
          <w:numId w:val="30"/>
        </w:numPr>
        <w:ind w:left="360"/>
        <w:jc w:val="both"/>
      </w:pPr>
      <w:r>
        <w:rPr>
          <w:rFonts w:hint="cs"/>
          <w:rtl/>
        </w:rPr>
        <w:t xml:space="preserve">באיסור שנאכל בשוגג </w:t>
      </w:r>
      <w:r>
        <w:rPr>
          <w:rtl/>
        </w:rPr>
        <w:t>–</w:t>
      </w:r>
      <w:r>
        <w:rPr>
          <w:rFonts w:hint="cs"/>
          <w:rtl/>
        </w:rPr>
        <w:t xml:space="preserve"> לדעת </w:t>
      </w:r>
      <w:r w:rsidRPr="008653CD">
        <w:rPr>
          <w:rFonts w:hint="cs"/>
          <w:b/>
          <w:bCs/>
          <w:rtl/>
        </w:rPr>
        <w:t>הט"ז</w:t>
      </w:r>
      <w:r>
        <w:rPr>
          <w:rFonts w:hint="cs"/>
          <w:rtl/>
        </w:rPr>
        <w:t xml:space="preserve"> מברך כמו במקרה שאכל איסור משום סכנה, וכן הביא </w:t>
      </w:r>
      <w:proofErr w:type="spellStart"/>
      <w:r w:rsidRPr="008653CD">
        <w:rPr>
          <w:rFonts w:hint="cs"/>
          <w:b/>
          <w:bCs/>
          <w:rtl/>
        </w:rPr>
        <w:t>המשנ"ב</w:t>
      </w:r>
      <w:proofErr w:type="spellEnd"/>
      <w:r>
        <w:rPr>
          <w:rFonts w:hint="cs"/>
          <w:rtl/>
        </w:rPr>
        <w:t xml:space="preserve"> (קצו, </w:t>
      </w:r>
      <w:proofErr w:type="spellStart"/>
      <w:r>
        <w:rPr>
          <w:rFonts w:hint="cs"/>
          <w:rtl/>
        </w:rPr>
        <w:t>ס"ק</w:t>
      </w:r>
      <w:proofErr w:type="spellEnd"/>
      <w:r>
        <w:rPr>
          <w:rFonts w:hint="cs"/>
          <w:rtl/>
        </w:rPr>
        <w:t xml:space="preserve"> ד) אולם ב</w:t>
      </w:r>
      <w:r w:rsidRPr="008653CD">
        <w:rPr>
          <w:rFonts w:hint="cs"/>
          <w:b/>
          <w:bCs/>
          <w:rtl/>
        </w:rPr>
        <w:t>ערוך השלחן</w:t>
      </w:r>
      <w:r>
        <w:rPr>
          <w:rFonts w:hint="cs"/>
          <w:rtl/>
        </w:rPr>
        <w:t xml:space="preserve"> (שם, ד) חלק עליו שבסכנה אנו אומרים שלא אכל כלל איסור, ואילו שוגג אכל איסור.</w:t>
      </w:r>
    </w:p>
    <w:p w:rsidR="00482266" w:rsidRDefault="00482266" w:rsidP="00482266">
      <w:pPr>
        <w:pStyle w:val="a4"/>
        <w:numPr>
          <w:ilvl w:val="0"/>
          <w:numId w:val="30"/>
        </w:numPr>
        <w:ind w:left="360"/>
        <w:jc w:val="both"/>
      </w:pPr>
      <w:r>
        <w:rPr>
          <w:rFonts w:hint="cs"/>
          <w:rtl/>
        </w:rPr>
        <w:lastRenderedPageBreak/>
        <w:t xml:space="preserve">ברכה על אוכל גזול </w:t>
      </w:r>
      <w:r>
        <w:rPr>
          <w:rtl/>
        </w:rPr>
        <w:t>–</w:t>
      </w:r>
      <w:r>
        <w:rPr>
          <w:rFonts w:hint="cs"/>
          <w:rtl/>
        </w:rPr>
        <w:t xml:space="preserve"> </w:t>
      </w:r>
      <w:r w:rsidRPr="008653CD">
        <w:rPr>
          <w:rFonts w:hint="cs"/>
          <w:b/>
          <w:bCs/>
          <w:rtl/>
        </w:rPr>
        <w:t>בב"י</w:t>
      </w:r>
      <w:r>
        <w:rPr>
          <w:rFonts w:hint="cs"/>
          <w:rtl/>
        </w:rPr>
        <w:t xml:space="preserve"> כתב שאין לברך על אוכל גזול, אך לדעת </w:t>
      </w:r>
      <w:proofErr w:type="spellStart"/>
      <w:r w:rsidRPr="008653CD">
        <w:rPr>
          <w:rFonts w:hint="cs"/>
          <w:b/>
          <w:bCs/>
          <w:rtl/>
        </w:rPr>
        <w:t>המג"א</w:t>
      </w:r>
      <w:proofErr w:type="spellEnd"/>
      <w:r>
        <w:rPr>
          <w:rFonts w:hint="cs"/>
          <w:rtl/>
        </w:rPr>
        <w:t xml:space="preserve"> אם במקרה שגזל ועשה שינוי (גזל חיטים טחנן ואפם) כיון שמדאורייתא הם שלו יברך (שהרי ספק ברכת המזון </w:t>
      </w:r>
      <w:proofErr w:type="spellStart"/>
      <w:r>
        <w:rPr>
          <w:rFonts w:hint="cs"/>
          <w:rtl/>
        </w:rPr>
        <w:t>לחומרא</w:t>
      </w:r>
      <w:proofErr w:type="spellEnd"/>
      <w:r>
        <w:rPr>
          <w:rFonts w:hint="cs"/>
          <w:rtl/>
        </w:rPr>
        <w:t xml:space="preserve">). אך בברכות דרבנן לא יברך </w:t>
      </w:r>
      <w:proofErr w:type="spellStart"/>
      <w:r>
        <w:rPr>
          <w:rFonts w:hint="cs"/>
          <w:rtl/>
        </w:rPr>
        <w:t>לכ"ע</w:t>
      </w:r>
      <w:proofErr w:type="spellEnd"/>
      <w:r>
        <w:rPr>
          <w:rFonts w:hint="cs"/>
          <w:rtl/>
        </w:rPr>
        <w:t>.</w:t>
      </w:r>
    </w:p>
    <w:p w:rsidR="00482266" w:rsidRDefault="00482266" w:rsidP="00482266">
      <w:pPr>
        <w:pStyle w:val="a4"/>
        <w:ind w:left="360"/>
        <w:jc w:val="both"/>
      </w:pPr>
      <w:r>
        <w:rPr>
          <w:rFonts w:hint="cs"/>
          <w:rtl/>
        </w:rPr>
        <w:t>למעשה כל זה מתייחס לגזל שנעשה בו שינוי, ולכן גזל של אוכל מוכן או מעובד אין לברך עליו לכל הדעות! ולכן מי שגזל ממתק מחנות או מחברו או שהביאו לו אוכל גזול וכד' אסור לו לברך!</w:t>
      </w:r>
    </w:p>
    <w:p w:rsidR="00CE42EC" w:rsidRDefault="00CE42EC" w:rsidP="00CE42EC">
      <w:pPr>
        <w:pStyle w:val="2"/>
        <w:ind w:left="226" w:hanging="352"/>
        <w:rPr>
          <w:rtl/>
        </w:rPr>
      </w:pPr>
      <w:r>
        <w:rPr>
          <w:rFonts w:hint="cs"/>
          <w:rtl/>
        </w:rPr>
        <w:t>צירוף לזימון של מי שהגיע בסוף הארוחה ושל מי שלא אכל לחם</w:t>
      </w:r>
    </w:p>
    <w:p w:rsidR="00CE42EC" w:rsidRDefault="00CE42EC" w:rsidP="00482266">
      <w:pPr>
        <w:pStyle w:val="3"/>
        <w:rPr>
          <w:rtl/>
        </w:rPr>
      </w:pPr>
      <w:r>
        <w:rPr>
          <w:rtl/>
        </w:rPr>
        <w:t xml:space="preserve">בבלי ברכות </w:t>
      </w:r>
      <w:proofErr w:type="spellStart"/>
      <w:r>
        <w:rPr>
          <w:rtl/>
        </w:rPr>
        <w:t>מז</w:t>
      </w:r>
      <w:proofErr w:type="spellEnd"/>
      <w:r>
        <w:rPr>
          <w:rtl/>
        </w:rPr>
        <w:t xml:space="preserve"> ע</w:t>
      </w:r>
      <w:r w:rsidR="00482266">
        <w:rPr>
          <w:rFonts w:hint="cs"/>
          <w:rtl/>
        </w:rPr>
        <w:t>"</w:t>
      </w:r>
      <w:r>
        <w:rPr>
          <w:rtl/>
        </w:rPr>
        <w:t xml:space="preserve">א </w:t>
      </w:r>
    </w:p>
    <w:p w:rsidR="00CE42EC" w:rsidRDefault="00CE42EC" w:rsidP="00CE42EC">
      <w:pPr>
        <w:rPr>
          <w:rtl/>
        </w:rPr>
      </w:pPr>
      <w:r>
        <w:rPr>
          <w:rtl/>
        </w:rPr>
        <w:t xml:space="preserve">רב ושמואל הוו </w:t>
      </w:r>
      <w:proofErr w:type="spellStart"/>
      <w:r>
        <w:rPr>
          <w:rtl/>
        </w:rPr>
        <w:t>יתבי</w:t>
      </w:r>
      <w:proofErr w:type="spellEnd"/>
      <w:r>
        <w:rPr>
          <w:rtl/>
        </w:rPr>
        <w:t xml:space="preserve"> </w:t>
      </w:r>
      <w:proofErr w:type="spellStart"/>
      <w:r>
        <w:rPr>
          <w:rtl/>
        </w:rPr>
        <w:t>בסעודתא</w:t>
      </w:r>
      <w:proofErr w:type="spellEnd"/>
      <w:r>
        <w:rPr>
          <w:rtl/>
        </w:rPr>
        <w:t xml:space="preserve">, </w:t>
      </w:r>
      <w:proofErr w:type="spellStart"/>
      <w:r>
        <w:rPr>
          <w:rtl/>
        </w:rPr>
        <w:t>אתא</w:t>
      </w:r>
      <w:proofErr w:type="spellEnd"/>
      <w:r>
        <w:rPr>
          <w:rtl/>
        </w:rPr>
        <w:t xml:space="preserve"> רב שימי בר </w:t>
      </w:r>
      <w:proofErr w:type="spellStart"/>
      <w:r>
        <w:rPr>
          <w:rtl/>
        </w:rPr>
        <w:t>חייא</w:t>
      </w:r>
      <w:proofErr w:type="spellEnd"/>
      <w:r>
        <w:rPr>
          <w:rtl/>
        </w:rPr>
        <w:t xml:space="preserve"> הוה </w:t>
      </w:r>
      <w:proofErr w:type="spellStart"/>
      <w:r>
        <w:rPr>
          <w:rtl/>
        </w:rPr>
        <w:t>קמסרהב</w:t>
      </w:r>
      <w:proofErr w:type="spellEnd"/>
      <w:r>
        <w:rPr>
          <w:rtl/>
        </w:rPr>
        <w:t xml:space="preserve"> ואכיל. אמר ליה רב: מה דעתך - </w:t>
      </w:r>
      <w:proofErr w:type="spellStart"/>
      <w:r>
        <w:rPr>
          <w:rtl/>
        </w:rPr>
        <w:t>לאיצטרופי</w:t>
      </w:r>
      <w:proofErr w:type="spellEnd"/>
      <w:r>
        <w:rPr>
          <w:rtl/>
        </w:rPr>
        <w:t xml:space="preserve"> בהדן? </w:t>
      </w:r>
      <w:proofErr w:type="spellStart"/>
      <w:r>
        <w:rPr>
          <w:rtl/>
        </w:rPr>
        <w:t>אנן</w:t>
      </w:r>
      <w:proofErr w:type="spellEnd"/>
      <w:r>
        <w:rPr>
          <w:rtl/>
        </w:rPr>
        <w:t xml:space="preserve"> </w:t>
      </w:r>
      <w:proofErr w:type="spellStart"/>
      <w:r>
        <w:rPr>
          <w:rtl/>
        </w:rPr>
        <w:t>אכילנא</w:t>
      </w:r>
      <w:proofErr w:type="spellEnd"/>
      <w:r>
        <w:rPr>
          <w:rtl/>
        </w:rPr>
        <w:t xml:space="preserve"> לן! - אמר ליה שמואל: אלו </w:t>
      </w:r>
      <w:proofErr w:type="spellStart"/>
      <w:r>
        <w:rPr>
          <w:rtl/>
        </w:rPr>
        <w:t>מייתו</w:t>
      </w:r>
      <w:proofErr w:type="spellEnd"/>
      <w:r>
        <w:rPr>
          <w:rtl/>
        </w:rPr>
        <w:t xml:space="preserve"> לי </w:t>
      </w:r>
      <w:proofErr w:type="spellStart"/>
      <w:r>
        <w:rPr>
          <w:rtl/>
        </w:rPr>
        <w:t>ארדיליא</w:t>
      </w:r>
      <w:proofErr w:type="spellEnd"/>
      <w:r>
        <w:rPr>
          <w:rtl/>
        </w:rPr>
        <w:t xml:space="preserve">, </w:t>
      </w:r>
      <w:proofErr w:type="spellStart"/>
      <w:r>
        <w:rPr>
          <w:rtl/>
        </w:rPr>
        <w:t>וגוזליא</w:t>
      </w:r>
      <w:proofErr w:type="spellEnd"/>
      <w:r>
        <w:rPr>
          <w:rtl/>
        </w:rPr>
        <w:t xml:space="preserve"> לאבא - מי לא </w:t>
      </w:r>
      <w:proofErr w:type="spellStart"/>
      <w:r>
        <w:rPr>
          <w:rtl/>
        </w:rPr>
        <w:t>אכלינן</w:t>
      </w:r>
      <w:proofErr w:type="spellEnd"/>
      <w:r>
        <w:rPr>
          <w:rtl/>
        </w:rPr>
        <w:t>?</w:t>
      </w:r>
    </w:p>
    <w:p w:rsidR="00CE42EC" w:rsidRDefault="00CE42EC" w:rsidP="00482266">
      <w:pPr>
        <w:pStyle w:val="3"/>
        <w:rPr>
          <w:rtl/>
        </w:rPr>
      </w:pPr>
      <w:r>
        <w:rPr>
          <w:rtl/>
        </w:rPr>
        <w:t>בבלי ברכות מח ע</w:t>
      </w:r>
      <w:r w:rsidR="00482266">
        <w:rPr>
          <w:rFonts w:hint="cs"/>
          <w:rtl/>
        </w:rPr>
        <w:t>"</w:t>
      </w:r>
      <w:r>
        <w:rPr>
          <w:rtl/>
        </w:rPr>
        <w:t xml:space="preserve">א </w:t>
      </w:r>
    </w:p>
    <w:p w:rsidR="00CE42EC" w:rsidRDefault="00CE42EC" w:rsidP="00CE42EC">
      <w:pPr>
        <w:rPr>
          <w:rFonts w:hint="cs"/>
          <w:rtl/>
        </w:rPr>
      </w:pPr>
      <w:r>
        <w:rPr>
          <w:rtl/>
        </w:rPr>
        <w:t>אמר</w:t>
      </w:r>
      <w:r w:rsidRPr="00084D58">
        <w:rPr>
          <w:rtl/>
        </w:rPr>
        <w:t xml:space="preserve"> רבי יהודה בריה </w:t>
      </w:r>
      <w:proofErr w:type="spellStart"/>
      <w:r w:rsidRPr="00084D58">
        <w:rPr>
          <w:rtl/>
        </w:rPr>
        <w:t>דרב</w:t>
      </w:r>
      <w:proofErr w:type="spellEnd"/>
      <w:r w:rsidRPr="00084D58">
        <w:rPr>
          <w:rtl/>
        </w:rPr>
        <w:t xml:space="preserve"> שמואל בר שילת משמיה </w:t>
      </w:r>
      <w:proofErr w:type="spellStart"/>
      <w:r w:rsidRPr="00084D58">
        <w:rPr>
          <w:rtl/>
        </w:rPr>
        <w:t>דרב</w:t>
      </w:r>
      <w:proofErr w:type="spellEnd"/>
      <w:r w:rsidRPr="00084D58">
        <w:rPr>
          <w:rtl/>
        </w:rPr>
        <w:t>: תשעה אכלו דגן</w:t>
      </w:r>
      <w:r>
        <w:rPr>
          <w:rtl/>
        </w:rPr>
        <w:t xml:space="preserve"> ואחד אכל ירק - </w:t>
      </w:r>
      <w:proofErr w:type="spellStart"/>
      <w:r>
        <w:rPr>
          <w:rtl/>
        </w:rPr>
        <w:t>מצטרפין</w:t>
      </w:r>
      <w:proofErr w:type="spellEnd"/>
      <w:r>
        <w:rPr>
          <w:rtl/>
        </w:rPr>
        <w:t xml:space="preserve">. אמר רבי </w:t>
      </w:r>
      <w:proofErr w:type="spellStart"/>
      <w:r>
        <w:rPr>
          <w:rtl/>
        </w:rPr>
        <w:t>זירא</w:t>
      </w:r>
      <w:proofErr w:type="spellEnd"/>
      <w:r>
        <w:rPr>
          <w:rtl/>
        </w:rPr>
        <w:t xml:space="preserve">, </w:t>
      </w:r>
      <w:proofErr w:type="spellStart"/>
      <w:r>
        <w:rPr>
          <w:rtl/>
        </w:rPr>
        <w:t>בעאי</w:t>
      </w:r>
      <w:proofErr w:type="spellEnd"/>
      <w:r>
        <w:rPr>
          <w:rtl/>
        </w:rPr>
        <w:t xml:space="preserve"> מיניה מרב יהודה: שמנה מהו? שבעה מהו? - אמר ליה: לא שנא. ששה ודאי לא </w:t>
      </w:r>
      <w:proofErr w:type="spellStart"/>
      <w:r>
        <w:rPr>
          <w:rtl/>
        </w:rPr>
        <w:t>מיבעיא</w:t>
      </w:r>
      <w:proofErr w:type="spellEnd"/>
      <w:r>
        <w:rPr>
          <w:rtl/>
        </w:rPr>
        <w:t xml:space="preserve"> לי. אמר ליה רבי ירמיה: שפיר עבדת דלא </w:t>
      </w:r>
      <w:proofErr w:type="spellStart"/>
      <w:r>
        <w:rPr>
          <w:rtl/>
        </w:rPr>
        <w:t>איבעיא</w:t>
      </w:r>
      <w:proofErr w:type="spellEnd"/>
      <w:r>
        <w:rPr>
          <w:rtl/>
        </w:rPr>
        <w:t xml:space="preserve"> לך, התם </w:t>
      </w:r>
      <w:proofErr w:type="spellStart"/>
      <w:r>
        <w:rPr>
          <w:rtl/>
        </w:rPr>
        <w:t>טעמא</w:t>
      </w:r>
      <w:proofErr w:type="spellEnd"/>
      <w:r>
        <w:rPr>
          <w:rtl/>
        </w:rPr>
        <w:t xml:space="preserve"> מאי - משום </w:t>
      </w:r>
      <w:proofErr w:type="spellStart"/>
      <w:r>
        <w:rPr>
          <w:rtl/>
        </w:rPr>
        <w:t>דאיכא</w:t>
      </w:r>
      <w:proofErr w:type="spellEnd"/>
      <w:r>
        <w:rPr>
          <w:rtl/>
        </w:rPr>
        <w:t xml:space="preserve"> </w:t>
      </w:r>
      <w:proofErr w:type="spellStart"/>
      <w:r>
        <w:rPr>
          <w:rtl/>
        </w:rPr>
        <w:t>רובא</w:t>
      </w:r>
      <w:proofErr w:type="spellEnd"/>
      <w:r>
        <w:rPr>
          <w:rtl/>
        </w:rPr>
        <w:t xml:space="preserve">, הכא נמי - </w:t>
      </w:r>
      <w:proofErr w:type="spellStart"/>
      <w:r>
        <w:rPr>
          <w:rtl/>
        </w:rPr>
        <w:t>איכא</w:t>
      </w:r>
      <w:proofErr w:type="spellEnd"/>
      <w:r>
        <w:rPr>
          <w:rtl/>
        </w:rPr>
        <w:t xml:space="preserve"> </w:t>
      </w:r>
      <w:proofErr w:type="spellStart"/>
      <w:r>
        <w:rPr>
          <w:rtl/>
        </w:rPr>
        <w:t>רובא</w:t>
      </w:r>
      <w:proofErr w:type="spellEnd"/>
      <w:r>
        <w:rPr>
          <w:rtl/>
        </w:rPr>
        <w:t xml:space="preserve">. ואיהו סבר: </w:t>
      </w:r>
      <w:proofErr w:type="spellStart"/>
      <w:r>
        <w:rPr>
          <w:rtl/>
        </w:rPr>
        <w:t>רובא</w:t>
      </w:r>
      <w:proofErr w:type="spellEnd"/>
      <w:r>
        <w:rPr>
          <w:rtl/>
        </w:rPr>
        <w:t xml:space="preserve"> </w:t>
      </w:r>
      <w:proofErr w:type="spellStart"/>
      <w:r>
        <w:rPr>
          <w:rtl/>
        </w:rPr>
        <w:t>דמינכר</w:t>
      </w:r>
      <w:proofErr w:type="spellEnd"/>
      <w:r>
        <w:rPr>
          <w:rtl/>
        </w:rPr>
        <w:t xml:space="preserve"> בעינן. </w:t>
      </w:r>
    </w:p>
    <w:p w:rsidR="00482266" w:rsidRDefault="00482266" w:rsidP="00482266">
      <w:pPr>
        <w:pStyle w:val="3"/>
        <w:rPr>
          <w:rFonts w:hint="cs"/>
          <w:rtl/>
        </w:rPr>
      </w:pPr>
      <w:r>
        <w:rPr>
          <w:rFonts w:hint="cs"/>
          <w:rtl/>
        </w:rPr>
        <w:t>סיכום הדין בצירוף לשלושה</w:t>
      </w:r>
    </w:p>
    <w:p w:rsidR="00482266" w:rsidRDefault="00482266" w:rsidP="00482266">
      <w:pPr>
        <w:pStyle w:val="a4"/>
        <w:numPr>
          <w:ilvl w:val="0"/>
          <w:numId w:val="30"/>
        </w:numPr>
        <w:rPr>
          <w:rFonts w:hint="cs"/>
        </w:rPr>
      </w:pPr>
      <w:r w:rsidRPr="008D4E65">
        <w:rPr>
          <w:rFonts w:hint="cs"/>
          <w:b/>
          <w:bCs/>
          <w:rtl/>
        </w:rPr>
        <w:t>רמב"ם</w:t>
      </w:r>
      <w:r>
        <w:rPr>
          <w:rFonts w:hint="cs"/>
          <w:rtl/>
        </w:rPr>
        <w:t xml:space="preserve"> אין מצטרפים אלא שלושה שאכלו כזית, וטעמו שכל דין זה שייך כשיש כבר חיוב זימון ורק הדיון הוא על הזכרת ה'. </w:t>
      </w:r>
    </w:p>
    <w:p w:rsidR="00482266" w:rsidRDefault="00482266" w:rsidP="00482266">
      <w:pPr>
        <w:pStyle w:val="a4"/>
        <w:numPr>
          <w:ilvl w:val="0"/>
          <w:numId w:val="30"/>
        </w:numPr>
        <w:rPr>
          <w:rFonts w:hint="cs"/>
        </w:rPr>
      </w:pPr>
      <w:proofErr w:type="spellStart"/>
      <w:r w:rsidRPr="008D4E65">
        <w:rPr>
          <w:rFonts w:hint="cs"/>
          <w:b/>
          <w:bCs/>
          <w:rtl/>
        </w:rPr>
        <w:t>רי"ף</w:t>
      </w:r>
      <w:proofErr w:type="spellEnd"/>
      <w:r w:rsidRPr="008D4E65">
        <w:rPr>
          <w:rFonts w:hint="cs"/>
          <w:b/>
          <w:bCs/>
          <w:rtl/>
        </w:rPr>
        <w:t xml:space="preserve"> </w:t>
      </w:r>
      <w:r>
        <w:rPr>
          <w:rFonts w:hint="cs"/>
          <w:b/>
          <w:bCs/>
          <w:rtl/>
        </w:rPr>
        <w:t xml:space="preserve">(לפי הבנת הכלבו) </w:t>
      </w:r>
      <w:r w:rsidRPr="008D4E65">
        <w:rPr>
          <w:rFonts w:hint="cs"/>
          <w:b/>
          <w:bCs/>
          <w:rtl/>
        </w:rPr>
        <w:t>והרשב"א</w:t>
      </w:r>
      <w:r>
        <w:rPr>
          <w:rFonts w:hint="cs"/>
          <w:rtl/>
        </w:rPr>
        <w:t xml:space="preserve"> מצטרף כל מי שאכל דגן.</w:t>
      </w:r>
    </w:p>
    <w:p w:rsidR="00482266" w:rsidRDefault="00482266" w:rsidP="00482266">
      <w:pPr>
        <w:pStyle w:val="a4"/>
        <w:numPr>
          <w:ilvl w:val="0"/>
          <w:numId w:val="30"/>
        </w:numPr>
      </w:pPr>
      <w:r w:rsidRPr="008D4E65">
        <w:rPr>
          <w:rFonts w:hint="cs"/>
          <w:b/>
          <w:bCs/>
          <w:rtl/>
        </w:rPr>
        <w:t>תוספות והרא"ש</w:t>
      </w:r>
      <w:r>
        <w:rPr>
          <w:rFonts w:hint="cs"/>
          <w:rtl/>
        </w:rPr>
        <w:t xml:space="preserve"> גם בשלושה הדין זהה לעשרה וכשיש רוב שאכל כזית יכולים לזמן.</w:t>
      </w:r>
    </w:p>
    <w:p w:rsidR="00482266" w:rsidRDefault="00482266" w:rsidP="00482266">
      <w:pPr>
        <w:pStyle w:val="3"/>
        <w:rPr>
          <w:rtl/>
        </w:rPr>
      </w:pPr>
      <w:r>
        <w:rPr>
          <w:rtl/>
        </w:rPr>
        <w:t xml:space="preserve">שולחן ערוך אורח חיים </w:t>
      </w:r>
      <w:proofErr w:type="spellStart"/>
      <w:r>
        <w:rPr>
          <w:rtl/>
        </w:rPr>
        <w:t>קצז</w:t>
      </w:r>
      <w:proofErr w:type="spellEnd"/>
      <w:r>
        <w:rPr>
          <w:rFonts w:hint="cs"/>
          <w:rtl/>
        </w:rPr>
        <w:t>, ג</w:t>
      </w:r>
    </w:p>
    <w:p w:rsidR="00482266" w:rsidRDefault="00482266" w:rsidP="00482266">
      <w:pPr>
        <w:rPr>
          <w:rtl/>
        </w:rPr>
      </w:pPr>
      <w:r>
        <w:rPr>
          <w:rtl/>
        </w:rPr>
        <w:t xml:space="preserve">המצטרף צריך לברך ברכה אחרונה על מה שאכל ואינו נפטר </w:t>
      </w:r>
      <w:proofErr w:type="spellStart"/>
      <w:r>
        <w:rPr>
          <w:rtl/>
        </w:rPr>
        <w:t>בבהמ"ז</w:t>
      </w:r>
      <w:proofErr w:type="spellEnd"/>
      <w:r>
        <w:rPr>
          <w:rtl/>
        </w:rPr>
        <w:t xml:space="preserve"> של אלו; בד"א </w:t>
      </w:r>
      <w:proofErr w:type="spellStart"/>
      <w:r>
        <w:rPr>
          <w:rtl/>
        </w:rPr>
        <w:t>דסגי</w:t>
      </w:r>
      <w:proofErr w:type="spellEnd"/>
      <w:r>
        <w:rPr>
          <w:rtl/>
        </w:rPr>
        <w:t xml:space="preserve"> בכל מאכל, להצטרף לעשרה; אבל לג', אינו מצטרף עד שיאכל כזית פת. וי"א </w:t>
      </w:r>
      <w:proofErr w:type="spellStart"/>
      <w:r>
        <w:rPr>
          <w:rtl/>
        </w:rPr>
        <w:t>דבכזית</w:t>
      </w:r>
      <w:proofErr w:type="spellEnd"/>
      <w:r>
        <w:rPr>
          <w:rtl/>
        </w:rPr>
        <w:t xml:space="preserve"> דגן </w:t>
      </w:r>
      <w:proofErr w:type="spellStart"/>
      <w:r>
        <w:rPr>
          <w:rtl/>
        </w:rPr>
        <w:t>מהני</w:t>
      </w:r>
      <w:proofErr w:type="spellEnd"/>
      <w:r>
        <w:rPr>
          <w:rtl/>
        </w:rPr>
        <w:t xml:space="preserve"> אפי' אינו פת; וי"א </w:t>
      </w:r>
      <w:proofErr w:type="spellStart"/>
      <w:r>
        <w:rPr>
          <w:rtl/>
        </w:rPr>
        <w:t>דבירק</w:t>
      </w:r>
      <w:proofErr w:type="spellEnd"/>
      <w:r>
        <w:rPr>
          <w:rtl/>
        </w:rPr>
        <w:t xml:space="preserve"> ובכל מאכל, </w:t>
      </w:r>
      <w:proofErr w:type="spellStart"/>
      <w:r>
        <w:rPr>
          <w:rtl/>
        </w:rPr>
        <w:t>מהני</w:t>
      </w:r>
      <w:proofErr w:type="spellEnd"/>
      <w:r>
        <w:rPr>
          <w:rtl/>
        </w:rPr>
        <w:t>; הלכך שנים שאכלו ובא שלישי, אם יכולים להזקיקו שיאכל כזית פת, מוטב; ואם אינו רוצה, לא יתנו לו לשתות ולא מאכל אחר; ואם אירע שנתנו לו לשתות או מאכל אחר, יזמנו עמו אע"פ שאינו רוצה לאכול פת.</w:t>
      </w:r>
    </w:p>
    <w:p w:rsidR="00CE42EC" w:rsidRDefault="00CE42EC" w:rsidP="00CE42EC">
      <w:pPr>
        <w:pStyle w:val="3"/>
        <w:rPr>
          <w:rtl/>
        </w:rPr>
      </w:pPr>
      <w:r>
        <w:rPr>
          <w:rtl/>
        </w:rPr>
        <w:t xml:space="preserve">משנה ברורה סימן </w:t>
      </w:r>
      <w:proofErr w:type="spellStart"/>
      <w:r>
        <w:rPr>
          <w:rtl/>
        </w:rPr>
        <w:t>קצז</w:t>
      </w:r>
      <w:proofErr w:type="spellEnd"/>
      <w:r>
        <w:rPr>
          <w:rtl/>
        </w:rPr>
        <w:t xml:space="preserve"> </w:t>
      </w:r>
      <w:proofErr w:type="spellStart"/>
      <w:r>
        <w:rPr>
          <w:rtl/>
        </w:rPr>
        <w:t>ס"ק</w:t>
      </w:r>
      <w:proofErr w:type="spellEnd"/>
      <w:r>
        <w:rPr>
          <w:rtl/>
        </w:rPr>
        <w:t xml:space="preserve"> </w:t>
      </w:r>
      <w:proofErr w:type="spellStart"/>
      <w:r>
        <w:rPr>
          <w:rtl/>
        </w:rPr>
        <w:t>כב</w:t>
      </w:r>
      <w:proofErr w:type="spellEnd"/>
      <w:r>
        <w:rPr>
          <w:rtl/>
        </w:rPr>
        <w:t xml:space="preserve"> </w:t>
      </w:r>
    </w:p>
    <w:p w:rsidR="00CE42EC" w:rsidRDefault="00CE42EC" w:rsidP="00CE42EC">
      <w:pPr>
        <w:rPr>
          <w:rFonts w:hint="cs"/>
          <w:rtl/>
        </w:rPr>
      </w:pPr>
      <w:r w:rsidRPr="00826F2D">
        <w:rPr>
          <w:rtl/>
        </w:rPr>
        <w:t>(</w:t>
      </w:r>
      <w:proofErr w:type="spellStart"/>
      <w:r w:rsidRPr="00826F2D">
        <w:rPr>
          <w:rtl/>
        </w:rPr>
        <w:t>כב</w:t>
      </w:r>
      <w:proofErr w:type="spellEnd"/>
      <w:r w:rsidRPr="00826F2D">
        <w:rPr>
          <w:rtl/>
        </w:rPr>
        <w:t>) לשתות -</w:t>
      </w:r>
      <w:r>
        <w:rPr>
          <w:rtl/>
        </w:rPr>
        <w:t xml:space="preserve"> ועכשיו נוהגים שאם לא רצה לאכול פת נותנים לו לכתחלה לשתות או לאכול איזה דבר וכדעה האחרונה [אחרונים]:</w:t>
      </w:r>
    </w:p>
    <w:p w:rsidR="0087299C" w:rsidRDefault="0087299C" w:rsidP="0087299C">
      <w:pPr>
        <w:pStyle w:val="3"/>
        <w:rPr>
          <w:rtl/>
        </w:rPr>
      </w:pPr>
      <w:r>
        <w:rPr>
          <w:rtl/>
        </w:rPr>
        <w:t xml:space="preserve">ערוך השולחן אורח חיים </w:t>
      </w:r>
      <w:proofErr w:type="spellStart"/>
      <w:r>
        <w:rPr>
          <w:rtl/>
        </w:rPr>
        <w:t>קצז</w:t>
      </w:r>
      <w:proofErr w:type="spellEnd"/>
      <w:r>
        <w:rPr>
          <w:rFonts w:hint="cs"/>
          <w:rtl/>
        </w:rPr>
        <w:t>, ד</w:t>
      </w:r>
    </w:p>
    <w:p w:rsidR="0087299C" w:rsidRDefault="0087299C" w:rsidP="0087299C">
      <w:pPr>
        <w:rPr>
          <w:rFonts w:hint="cs"/>
          <w:rtl/>
        </w:rPr>
      </w:pPr>
      <w:r>
        <w:rPr>
          <w:rtl/>
        </w:rPr>
        <w:t xml:space="preserve">ויש מי שכתב </w:t>
      </w:r>
      <w:proofErr w:type="spellStart"/>
      <w:r>
        <w:rPr>
          <w:rtl/>
        </w:rPr>
        <w:t>דמצוה</w:t>
      </w:r>
      <w:proofErr w:type="spellEnd"/>
      <w:r>
        <w:rPr>
          <w:rtl/>
        </w:rPr>
        <w:t xml:space="preserve"> ליטול ידיו ולברך המוציא ולאכול מעט [שם בשם ב"ח] ודברים תמוהים הם וקרוב לאכילה גסה [</w:t>
      </w:r>
      <w:proofErr w:type="spellStart"/>
      <w:r>
        <w:rPr>
          <w:rtl/>
        </w:rPr>
        <w:t>א"ר</w:t>
      </w:r>
      <w:proofErr w:type="spellEnd"/>
      <w:r>
        <w:rPr>
          <w:rtl/>
        </w:rPr>
        <w:t>] ולא שמענו מעולם מי שיעלה על דעתו לעשות כן:</w:t>
      </w:r>
    </w:p>
    <w:p w:rsidR="0087299C" w:rsidRDefault="0087299C" w:rsidP="0087299C">
      <w:pPr>
        <w:pStyle w:val="3"/>
        <w:rPr>
          <w:rtl/>
        </w:rPr>
      </w:pPr>
      <w:r>
        <w:rPr>
          <w:rFonts w:hint="cs"/>
          <w:rtl/>
        </w:rPr>
        <w:t>סיכום דין אחד נכנס אצל שלשה שאכלו (סימן קצח)</w:t>
      </w:r>
    </w:p>
    <w:p w:rsidR="0087299C" w:rsidRDefault="0087299C" w:rsidP="0087299C">
      <w:pPr>
        <w:pStyle w:val="a4"/>
        <w:numPr>
          <w:ilvl w:val="0"/>
          <w:numId w:val="30"/>
        </w:numPr>
      </w:pPr>
      <w:r>
        <w:rPr>
          <w:rFonts w:hint="cs"/>
          <w:rtl/>
        </w:rPr>
        <w:t>יאמר: ברוך ומבורך שמו תמיד לעולם ועד.</w:t>
      </w:r>
    </w:p>
    <w:p w:rsidR="0087299C" w:rsidRDefault="0087299C" w:rsidP="0087299C">
      <w:pPr>
        <w:pStyle w:val="a4"/>
        <w:numPr>
          <w:ilvl w:val="0"/>
          <w:numId w:val="30"/>
        </w:numPr>
      </w:pPr>
      <w:r>
        <w:rPr>
          <w:rFonts w:hint="cs"/>
          <w:rtl/>
        </w:rPr>
        <w:t>כאשר אכל משהו או אפילו שתה מים יכול לומר ברוך שאכלנו משלו (למרות שלא מצטרף כשאין שלושה).</w:t>
      </w:r>
    </w:p>
    <w:p w:rsidR="0087299C" w:rsidRDefault="0087299C" w:rsidP="0087299C">
      <w:pPr>
        <w:pStyle w:val="a4"/>
        <w:numPr>
          <w:ilvl w:val="0"/>
          <w:numId w:val="30"/>
        </w:numPr>
      </w:pPr>
      <w:r>
        <w:rPr>
          <w:rFonts w:hint="cs"/>
          <w:rtl/>
        </w:rPr>
        <w:t xml:space="preserve">כאשר נכנס בזמן שעונים ברוך שאכלנו משלו, יענה "אמן" כיוון שאנו תופסים את הזימון כברכה, וממילא נחשב למי שנכנס לאחר שאמרו לרבים לברך ויענה כמו כל שומע ברכה. </w:t>
      </w:r>
      <w:proofErr w:type="spellStart"/>
      <w:r>
        <w:rPr>
          <w:rFonts w:hint="cs"/>
          <w:rtl/>
        </w:rPr>
        <w:t>והרמ"א</w:t>
      </w:r>
      <w:proofErr w:type="spellEnd"/>
      <w:r>
        <w:rPr>
          <w:rFonts w:hint="cs"/>
          <w:rtl/>
        </w:rPr>
        <w:t xml:space="preserve"> אף הוסיף שישנה חובה לענות אמן לכל ברכה.</w:t>
      </w:r>
    </w:p>
    <w:p w:rsidR="0087299C" w:rsidRDefault="0087299C">
      <w:pPr>
        <w:autoSpaceDE/>
        <w:autoSpaceDN/>
        <w:bidi w:val="0"/>
        <w:adjustRightInd/>
        <w:spacing w:after="200" w:line="276" w:lineRule="auto"/>
        <w:rPr>
          <w:rFonts w:asciiTheme="majorHAnsi" w:eastAsiaTheme="majorEastAsia" w:hAnsiTheme="majorHAnsi" w:cstheme="majorBidi"/>
          <w:b/>
          <w:bCs/>
          <w:color w:val="4F81BD" w:themeColor="accent1"/>
          <w:sz w:val="26"/>
          <w:szCs w:val="26"/>
        </w:rPr>
      </w:pPr>
    </w:p>
    <w:sectPr w:rsidR="0087299C" w:rsidSect="00292D5B">
      <w:pgSz w:w="11906" w:h="16838"/>
      <w:pgMar w:top="1440" w:right="1800" w:bottom="1276"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40" w:rsidRDefault="008D6C40" w:rsidP="00C46F47">
      <w:r>
        <w:separator/>
      </w:r>
    </w:p>
  </w:endnote>
  <w:endnote w:type="continuationSeparator" w:id="0">
    <w:p w:rsidR="008D6C40" w:rsidRDefault="008D6C40"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40" w:rsidRDefault="008D6C40" w:rsidP="00C46F47">
      <w:r>
        <w:separator/>
      </w:r>
    </w:p>
  </w:footnote>
  <w:footnote w:type="continuationSeparator" w:id="0">
    <w:p w:rsidR="008D6C40" w:rsidRDefault="008D6C40"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3EF9"/>
    <w:multiLevelType w:val="hybridMultilevel"/>
    <w:tmpl w:val="4552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B3F13"/>
    <w:multiLevelType w:val="hybridMultilevel"/>
    <w:tmpl w:val="A6E2C7DC"/>
    <w:lvl w:ilvl="0" w:tplc="8A008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A29B8"/>
    <w:multiLevelType w:val="hybridMultilevel"/>
    <w:tmpl w:val="64E41348"/>
    <w:lvl w:ilvl="0" w:tplc="C7E2CA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F5075"/>
    <w:multiLevelType w:val="hybridMultilevel"/>
    <w:tmpl w:val="A2587A42"/>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B10E8F"/>
    <w:multiLevelType w:val="hybridMultilevel"/>
    <w:tmpl w:val="C12C6BD6"/>
    <w:lvl w:ilvl="0" w:tplc="19D0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200A48"/>
    <w:multiLevelType w:val="hybridMultilevel"/>
    <w:tmpl w:val="DE10C426"/>
    <w:lvl w:ilvl="0" w:tplc="493E2958">
      <w:start w:val="1"/>
      <w:numFmt w:val="hebrew1"/>
      <w:pStyle w:val="3"/>
      <w:lvlText w:val="%1."/>
      <w:lvlJc w:val="left"/>
      <w:pPr>
        <w:ind w:left="368" w:hanging="360"/>
      </w:pPr>
      <w:rPr>
        <w:rFonts w:hint="default"/>
        <w:lang w:val="en-US"/>
      </w:rPr>
    </w:lvl>
    <w:lvl w:ilvl="1" w:tplc="04090019">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nsid w:val="29F54636"/>
    <w:multiLevelType w:val="hybridMultilevel"/>
    <w:tmpl w:val="3C60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10D78"/>
    <w:multiLevelType w:val="hybridMultilevel"/>
    <w:tmpl w:val="B0FADEA2"/>
    <w:lvl w:ilvl="0" w:tplc="530C6B02">
      <w:start w:val="2"/>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319A2"/>
    <w:multiLevelType w:val="hybridMultilevel"/>
    <w:tmpl w:val="FE1E82B6"/>
    <w:lvl w:ilvl="0" w:tplc="6234C292">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961F4"/>
    <w:multiLevelType w:val="hybridMultilevel"/>
    <w:tmpl w:val="3BF6AAC6"/>
    <w:lvl w:ilvl="0" w:tplc="31F4DA38">
      <w:start w:val="2"/>
      <w:numFmt w:val="bullet"/>
      <w:lvlText w:val=""/>
      <w:lvlJc w:val="left"/>
      <w:pPr>
        <w:ind w:left="368" w:hanging="360"/>
      </w:pPr>
      <w:rPr>
        <w:rFonts w:ascii="Symbol" w:eastAsiaTheme="minorHAnsi" w:hAnsi="Symbol" w:cs="David"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0">
    <w:nsid w:val="39BF16EF"/>
    <w:multiLevelType w:val="hybridMultilevel"/>
    <w:tmpl w:val="07244642"/>
    <w:lvl w:ilvl="0" w:tplc="2E283A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24CE5"/>
    <w:multiLevelType w:val="hybridMultilevel"/>
    <w:tmpl w:val="200A765A"/>
    <w:lvl w:ilvl="0" w:tplc="04090013">
      <w:start w:val="1"/>
      <w:numFmt w:val="decimal"/>
      <w:pStyle w:val="41"/>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93C4965"/>
    <w:multiLevelType w:val="hybridMultilevel"/>
    <w:tmpl w:val="7630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A4074"/>
    <w:multiLevelType w:val="hybridMultilevel"/>
    <w:tmpl w:val="010A3FAC"/>
    <w:lvl w:ilvl="0" w:tplc="C4B6143E">
      <w:start w:val="7617"/>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232D13"/>
    <w:multiLevelType w:val="hybridMultilevel"/>
    <w:tmpl w:val="D1EC0560"/>
    <w:lvl w:ilvl="0" w:tplc="B3E604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E3014"/>
    <w:multiLevelType w:val="hybridMultilevel"/>
    <w:tmpl w:val="59C68E04"/>
    <w:lvl w:ilvl="0" w:tplc="15AE02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96D3C"/>
    <w:multiLevelType w:val="hybridMultilevel"/>
    <w:tmpl w:val="EA30C914"/>
    <w:lvl w:ilvl="0" w:tplc="2E28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E3F23"/>
    <w:multiLevelType w:val="hybridMultilevel"/>
    <w:tmpl w:val="E46A43C4"/>
    <w:lvl w:ilvl="0" w:tplc="8A008A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060BA"/>
    <w:multiLevelType w:val="hybridMultilevel"/>
    <w:tmpl w:val="F3384388"/>
    <w:lvl w:ilvl="0" w:tplc="09D6D83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11775FC"/>
    <w:multiLevelType w:val="hybridMultilevel"/>
    <w:tmpl w:val="B3266500"/>
    <w:lvl w:ilvl="0" w:tplc="23B8B90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EA41F0"/>
    <w:multiLevelType w:val="hybridMultilevel"/>
    <w:tmpl w:val="CD76C0B0"/>
    <w:lvl w:ilvl="0" w:tplc="15AE0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9"/>
  </w:num>
  <w:num w:numId="4">
    <w:abstractNumId w:val="13"/>
  </w:num>
  <w:num w:numId="5">
    <w:abstractNumId w:val="20"/>
  </w:num>
  <w:num w:numId="6">
    <w:abstractNumId w:val="18"/>
  </w:num>
  <w:num w:numId="7">
    <w:abstractNumId w:val="11"/>
  </w:num>
  <w:num w:numId="8">
    <w:abstractNumId w:val="3"/>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3"/>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6"/>
  </w:num>
  <w:num w:numId="21">
    <w:abstractNumId w:val="14"/>
  </w:num>
  <w:num w:numId="22">
    <w:abstractNumId w:val="15"/>
  </w:num>
  <w:num w:numId="23">
    <w:abstractNumId w:val="4"/>
  </w:num>
  <w:num w:numId="24">
    <w:abstractNumId w:val="21"/>
  </w:num>
  <w:num w:numId="25">
    <w:abstractNumId w:val="2"/>
  </w:num>
  <w:num w:numId="26">
    <w:abstractNumId w:val="10"/>
  </w:num>
  <w:num w:numId="27">
    <w:abstractNumId w:val="16"/>
  </w:num>
  <w:num w:numId="28">
    <w:abstractNumId w:val="17"/>
  </w:num>
  <w:num w:numId="29">
    <w:abstractNumId w:val="1"/>
  </w:num>
  <w:num w:numId="30">
    <w:abstractNumId w:val="7"/>
  </w:num>
  <w:num w:numId="31">
    <w:abstractNumId w:val="5"/>
    <w:lvlOverride w:ilvl="0">
      <w:startOverride w:val="1"/>
    </w:lvlOverride>
  </w:num>
  <w:num w:numId="32">
    <w:abstractNumId w:val="5"/>
    <w:lvlOverride w:ilvl="0">
      <w:startOverride w:val="1"/>
    </w:lvlOverride>
  </w:num>
  <w:num w:numId="33">
    <w:abstractNumId w:val="9"/>
  </w:num>
  <w:num w:numId="34">
    <w:abstractNumId w:val="8"/>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spelling="clean" w:grammar="clean"/>
  <w:defaultTabStop w:val="720"/>
  <w:characterSpacingControl w:val="doNotCompress"/>
  <w:footnotePr>
    <w:footnote w:id="-1"/>
    <w:footnote w:id="0"/>
  </w:footnotePr>
  <w:endnotePr>
    <w:endnote w:id="-1"/>
    <w:endnote w:id="0"/>
  </w:endnotePr>
  <w:compat/>
  <w:rsids>
    <w:rsidRoot w:val="006D4F27"/>
    <w:rsid w:val="0000007E"/>
    <w:rsid w:val="0000020D"/>
    <w:rsid w:val="00001B8A"/>
    <w:rsid w:val="00003BD9"/>
    <w:rsid w:val="00006E24"/>
    <w:rsid w:val="00011627"/>
    <w:rsid w:val="00013EC2"/>
    <w:rsid w:val="00015516"/>
    <w:rsid w:val="00017A33"/>
    <w:rsid w:val="00017C1E"/>
    <w:rsid w:val="0002001B"/>
    <w:rsid w:val="00022D51"/>
    <w:rsid w:val="00026135"/>
    <w:rsid w:val="000268C1"/>
    <w:rsid w:val="000311DE"/>
    <w:rsid w:val="00032422"/>
    <w:rsid w:val="00032EC8"/>
    <w:rsid w:val="00033539"/>
    <w:rsid w:val="00033576"/>
    <w:rsid w:val="000363EF"/>
    <w:rsid w:val="00041812"/>
    <w:rsid w:val="00043C4C"/>
    <w:rsid w:val="00044348"/>
    <w:rsid w:val="000478F6"/>
    <w:rsid w:val="0005344D"/>
    <w:rsid w:val="00061CC0"/>
    <w:rsid w:val="00062E4C"/>
    <w:rsid w:val="00070B95"/>
    <w:rsid w:val="0007683D"/>
    <w:rsid w:val="00076F87"/>
    <w:rsid w:val="00081581"/>
    <w:rsid w:val="00083FCB"/>
    <w:rsid w:val="00084CF2"/>
    <w:rsid w:val="00084D58"/>
    <w:rsid w:val="00087708"/>
    <w:rsid w:val="0009052F"/>
    <w:rsid w:val="000954A7"/>
    <w:rsid w:val="00095B07"/>
    <w:rsid w:val="000A2F12"/>
    <w:rsid w:val="000A4005"/>
    <w:rsid w:val="000A48A8"/>
    <w:rsid w:val="000A48FD"/>
    <w:rsid w:val="000A6514"/>
    <w:rsid w:val="000A7E50"/>
    <w:rsid w:val="000B3870"/>
    <w:rsid w:val="000B5244"/>
    <w:rsid w:val="000B7E1A"/>
    <w:rsid w:val="000C02B1"/>
    <w:rsid w:val="000C0388"/>
    <w:rsid w:val="000C51BF"/>
    <w:rsid w:val="000C5A97"/>
    <w:rsid w:val="000C64D0"/>
    <w:rsid w:val="000D5825"/>
    <w:rsid w:val="000E02F3"/>
    <w:rsid w:val="000E193D"/>
    <w:rsid w:val="000E3900"/>
    <w:rsid w:val="000F6602"/>
    <w:rsid w:val="000F6939"/>
    <w:rsid w:val="000F745F"/>
    <w:rsid w:val="000F7DBF"/>
    <w:rsid w:val="001000B0"/>
    <w:rsid w:val="00100327"/>
    <w:rsid w:val="0010272E"/>
    <w:rsid w:val="00104BA5"/>
    <w:rsid w:val="00106516"/>
    <w:rsid w:val="00107D3F"/>
    <w:rsid w:val="00110F70"/>
    <w:rsid w:val="001116A8"/>
    <w:rsid w:val="00112836"/>
    <w:rsid w:val="00112888"/>
    <w:rsid w:val="00121D4A"/>
    <w:rsid w:val="00123531"/>
    <w:rsid w:val="00127D26"/>
    <w:rsid w:val="00130FBA"/>
    <w:rsid w:val="00133863"/>
    <w:rsid w:val="00137F28"/>
    <w:rsid w:val="001400CA"/>
    <w:rsid w:val="00140BC1"/>
    <w:rsid w:val="00153443"/>
    <w:rsid w:val="00154B6D"/>
    <w:rsid w:val="001551F0"/>
    <w:rsid w:val="00160B12"/>
    <w:rsid w:val="00162F64"/>
    <w:rsid w:val="001665E9"/>
    <w:rsid w:val="00167575"/>
    <w:rsid w:val="001679E0"/>
    <w:rsid w:val="001703DA"/>
    <w:rsid w:val="00173B7D"/>
    <w:rsid w:val="00173BED"/>
    <w:rsid w:val="00173D89"/>
    <w:rsid w:val="00173FB4"/>
    <w:rsid w:val="0017693D"/>
    <w:rsid w:val="00177AE4"/>
    <w:rsid w:val="001800FC"/>
    <w:rsid w:val="00183BD9"/>
    <w:rsid w:val="00192DDE"/>
    <w:rsid w:val="00194617"/>
    <w:rsid w:val="00195DEE"/>
    <w:rsid w:val="001A0591"/>
    <w:rsid w:val="001A473B"/>
    <w:rsid w:val="001A4B87"/>
    <w:rsid w:val="001A5C8C"/>
    <w:rsid w:val="001A6E3B"/>
    <w:rsid w:val="001B11FE"/>
    <w:rsid w:val="001B1517"/>
    <w:rsid w:val="001B292F"/>
    <w:rsid w:val="001B4A0C"/>
    <w:rsid w:val="001B593E"/>
    <w:rsid w:val="001B679F"/>
    <w:rsid w:val="001C2072"/>
    <w:rsid w:val="001C2118"/>
    <w:rsid w:val="001C29CC"/>
    <w:rsid w:val="001C428C"/>
    <w:rsid w:val="001D37F7"/>
    <w:rsid w:val="001D4505"/>
    <w:rsid w:val="001D4F2A"/>
    <w:rsid w:val="001D6936"/>
    <w:rsid w:val="001D6E54"/>
    <w:rsid w:val="001D790C"/>
    <w:rsid w:val="001E0513"/>
    <w:rsid w:val="001E0A94"/>
    <w:rsid w:val="001E25CF"/>
    <w:rsid w:val="001E3732"/>
    <w:rsid w:val="001E4B13"/>
    <w:rsid w:val="001E6593"/>
    <w:rsid w:val="001E7DC7"/>
    <w:rsid w:val="001F42DB"/>
    <w:rsid w:val="001F6444"/>
    <w:rsid w:val="001F6F54"/>
    <w:rsid w:val="0020120B"/>
    <w:rsid w:val="0020575C"/>
    <w:rsid w:val="002116F6"/>
    <w:rsid w:val="002138F5"/>
    <w:rsid w:val="0022005D"/>
    <w:rsid w:val="0022044E"/>
    <w:rsid w:val="0023513B"/>
    <w:rsid w:val="002371CB"/>
    <w:rsid w:val="0024141E"/>
    <w:rsid w:val="0024524C"/>
    <w:rsid w:val="002466A4"/>
    <w:rsid w:val="00250AD7"/>
    <w:rsid w:val="002532CE"/>
    <w:rsid w:val="00253F40"/>
    <w:rsid w:val="00254784"/>
    <w:rsid w:val="00255139"/>
    <w:rsid w:val="002575B2"/>
    <w:rsid w:val="0025760C"/>
    <w:rsid w:val="00262521"/>
    <w:rsid w:val="00263F7A"/>
    <w:rsid w:val="002647CC"/>
    <w:rsid w:val="00266559"/>
    <w:rsid w:val="00267CD3"/>
    <w:rsid w:val="0027062D"/>
    <w:rsid w:val="00271E2B"/>
    <w:rsid w:val="002770BE"/>
    <w:rsid w:val="00277C39"/>
    <w:rsid w:val="002802BD"/>
    <w:rsid w:val="002802CD"/>
    <w:rsid w:val="0028302C"/>
    <w:rsid w:val="00283F77"/>
    <w:rsid w:val="002847A7"/>
    <w:rsid w:val="0028553D"/>
    <w:rsid w:val="00291D0D"/>
    <w:rsid w:val="00292D5B"/>
    <w:rsid w:val="002959C0"/>
    <w:rsid w:val="00296EC6"/>
    <w:rsid w:val="002A36FB"/>
    <w:rsid w:val="002A4F4A"/>
    <w:rsid w:val="002B0A1D"/>
    <w:rsid w:val="002B2334"/>
    <w:rsid w:val="002B25E2"/>
    <w:rsid w:val="002C1CF9"/>
    <w:rsid w:val="002C2AC1"/>
    <w:rsid w:val="002C6B1C"/>
    <w:rsid w:val="002C7808"/>
    <w:rsid w:val="002D311A"/>
    <w:rsid w:val="002D5E77"/>
    <w:rsid w:val="002D7E2C"/>
    <w:rsid w:val="002D7F0A"/>
    <w:rsid w:val="002E3077"/>
    <w:rsid w:val="002E3245"/>
    <w:rsid w:val="002E49E3"/>
    <w:rsid w:val="002E6384"/>
    <w:rsid w:val="002F1B95"/>
    <w:rsid w:val="002F22FE"/>
    <w:rsid w:val="002F497B"/>
    <w:rsid w:val="002F4F73"/>
    <w:rsid w:val="003015A0"/>
    <w:rsid w:val="00301C37"/>
    <w:rsid w:val="00307E36"/>
    <w:rsid w:val="003108FD"/>
    <w:rsid w:val="00311087"/>
    <w:rsid w:val="00313055"/>
    <w:rsid w:val="0031531D"/>
    <w:rsid w:val="003162E7"/>
    <w:rsid w:val="00317369"/>
    <w:rsid w:val="00320AB0"/>
    <w:rsid w:val="003220F4"/>
    <w:rsid w:val="0032305A"/>
    <w:rsid w:val="00323DE1"/>
    <w:rsid w:val="00324745"/>
    <w:rsid w:val="00324E29"/>
    <w:rsid w:val="003327F2"/>
    <w:rsid w:val="00332B5B"/>
    <w:rsid w:val="00334D47"/>
    <w:rsid w:val="0033657D"/>
    <w:rsid w:val="00336D03"/>
    <w:rsid w:val="0034116E"/>
    <w:rsid w:val="00341810"/>
    <w:rsid w:val="00344041"/>
    <w:rsid w:val="00344719"/>
    <w:rsid w:val="00345F33"/>
    <w:rsid w:val="003463FA"/>
    <w:rsid w:val="00347D93"/>
    <w:rsid w:val="00351910"/>
    <w:rsid w:val="00354ADC"/>
    <w:rsid w:val="0035521F"/>
    <w:rsid w:val="003554DF"/>
    <w:rsid w:val="00356E4E"/>
    <w:rsid w:val="003570B1"/>
    <w:rsid w:val="00360AF7"/>
    <w:rsid w:val="0036107A"/>
    <w:rsid w:val="00361332"/>
    <w:rsid w:val="003644FC"/>
    <w:rsid w:val="003648A9"/>
    <w:rsid w:val="00371A34"/>
    <w:rsid w:val="00373ECD"/>
    <w:rsid w:val="00377698"/>
    <w:rsid w:val="00380BE1"/>
    <w:rsid w:val="00380CE5"/>
    <w:rsid w:val="003815F8"/>
    <w:rsid w:val="00384B2F"/>
    <w:rsid w:val="00386D50"/>
    <w:rsid w:val="00391A9F"/>
    <w:rsid w:val="0039300D"/>
    <w:rsid w:val="00393060"/>
    <w:rsid w:val="00393825"/>
    <w:rsid w:val="00395AC1"/>
    <w:rsid w:val="003976B1"/>
    <w:rsid w:val="003A14DF"/>
    <w:rsid w:val="003A370B"/>
    <w:rsid w:val="003A3791"/>
    <w:rsid w:val="003A4919"/>
    <w:rsid w:val="003A5415"/>
    <w:rsid w:val="003A63A1"/>
    <w:rsid w:val="003A7666"/>
    <w:rsid w:val="003B1314"/>
    <w:rsid w:val="003B2191"/>
    <w:rsid w:val="003B52B2"/>
    <w:rsid w:val="003B5BC3"/>
    <w:rsid w:val="003B6663"/>
    <w:rsid w:val="003B7183"/>
    <w:rsid w:val="003B78E4"/>
    <w:rsid w:val="003C19C6"/>
    <w:rsid w:val="003C4979"/>
    <w:rsid w:val="003D15AF"/>
    <w:rsid w:val="003D2A21"/>
    <w:rsid w:val="003D3163"/>
    <w:rsid w:val="003D7E03"/>
    <w:rsid w:val="003E0154"/>
    <w:rsid w:val="003E06A3"/>
    <w:rsid w:val="003E4706"/>
    <w:rsid w:val="003E53E1"/>
    <w:rsid w:val="003E654F"/>
    <w:rsid w:val="003E6634"/>
    <w:rsid w:val="003E6C8E"/>
    <w:rsid w:val="003E6E53"/>
    <w:rsid w:val="003E706B"/>
    <w:rsid w:val="003E7DBA"/>
    <w:rsid w:val="003F2997"/>
    <w:rsid w:val="003F2EE5"/>
    <w:rsid w:val="003F47CA"/>
    <w:rsid w:val="003F4C8B"/>
    <w:rsid w:val="003F5D8D"/>
    <w:rsid w:val="004027A8"/>
    <w:rsid w:val="00402C17"/>
    <w:rsid w:val="00402F4A"/>
    <w:rsid w:val="004049BB"/>
    <w:rsid w:val="00404BC3"/>
    <w:rsid w:val="0040758A"/>
    <w:rsid w:val="00407A9C"/>
    <w:rsid w:val="00407E28"/>
    <w:rsid w:val="00413165"/>
    <w:rsid w:val="004150BD"/>
    <w:rsid w:val="00423E47"/>
    <w:rsid w:val="00424502"/>
    <w:rsid w:val="00425C9F"/>
    <w:rsid w:val="00432A96"/>
    <w:rsid w:val="0043396B"/>
    <w:rsid w:val="00436910"/>
    <w:rsid w:val="004402C2"/>
    <w:rsid w:val="00441DD8"/>
    <w:rsid w:val="00450036"/>
    <w:rsid w:val="0045322A"/>
    <w:rsid w:val="004540A9"/>
    <w:rsid w:val="00454C65"/>
    <w:rsid w:val="00455D8F"/>
    <w:rsid w:val="00455FE5"/>
    <w:rsid w:val="00462793"/>
    <w:rsid w:val="00463847"/>
    <w:rsid w:val="00465F4F"/>
    <w:rsid w:val="0047380D"/>
    <w:rsid w:val="0047488A"/>
    <w:rsid w:val="00474B1F"/>
    <w:rsid w:val="004753AC"/>
    <w:rsid w:val="00476907"/>
    <w:rsid w:val="004775FF"/>
    <w:rsid w:val="00477982"/>
    <w:rsid w:val="00482266"/>
    <w:rsid w:val="00484FBF"/>
    <w:rsid w:val="00486FEF"/>
    <w:rsid w:val="004911FF"/>
    <w:rsid w:val="00491BB3"/>
    <w:rsid w:val="00492E62"/>
    <w:rsid w:val="004A058B"/>
    <w:rsid w:val="004A108B"/>
    <w:rsid w:val="004B3176"/>
    <w:rsid w:val="004B41DC"/>
    <w:rsid w:val="004B4A44"/>
    <w:rsid w:val="004B7B09"/>
    <w:rsid w:val="004C1E72"/>
    <w:rsid w:val="004C2F48"/>
    <w:rsid w:val="004C448C"/>
    <w:rsid w:val="004C783D"/>
    <w:rsid w:val="004D021D"/>
    <w:rsid w:val="004D4598"/>
    <w:rsid w:val="004D664A"/>
    <w:rsid w:val="004D7735"/>
    <w:rsid w:val="004E062A"/>
    <w:rsid w:val="004E2078"/>
    <w:rsid w:val="004E2B01"/>
    <w:rsid w:val="004E67C2"/>
    <w:rsid w:val="004E71C8"/>
    <w:rsid w:val="004F185A"/>
    <w:rsid w:val="004F3945"/>
    <w:rsid w:val="004F4458"/>
    <w:rsid w:val="005019B5"/>
    <w:rsid w:val="005050CE"/>
    <w:rsid w:val="00505A7E"/>
    <w:rsid w:val="0050768C"/>
    <w:rsid w:val="00507701"/>
    <w:rsid w:val="005118D3"/>
    <w:rsid w:val="0051385D"/>
    <w:rsid w:val="0051425D"/>
    <w:rsid w:val="00517E36"/>
    <w:rsid w:val="005205A4"/>
    <w:rsid w:val="00523912"/>
    <w:rsid w:val="00526A93"/>
    <w:rsid w:val="00527136"/>
    <w:rsid w:val="00531479"/>
    <w:rsid w:val="00533583"/>
    <w:rsid w:val="00537A8B"/>
    <w:rsid w:val="00543837"/>
    <w:rsid w:val="00551251"/>
    <w:rsid w:val="005609B4"/>
    <w:rsid w:val="0056447B"/>
    <w:rsid w:val="005650CF"/>
    <w:rsid w:val="00566A36"/>
    <w:rsid w:val="00572075"/>
    <w:rsid w:val="005720BE"/>
    <w:rsid w:val="0057765C"/>
    <w:rsid w:val="0057792A"/>
    <w:rsid w:val="0058238D"/>
    <w:rsid w:val="00583B53"/>
    <w:rsid w:val="00586FB4"/>
    <w:rsid w:val="00590792"/>
    <w:rsid w:val="0059150F"/>
    <w:rsid w:val="00593903"/>
    <w:rsid w:val="00595C01"/>
    <w:rsid w:val="005A44F2"/>
    <w:rsid w:val="005A4F6B"/>
    <w:rsid w:val="005A587B"/>
    <w:rsid w:val="005B2D1C"/>
    <w:rsid w:val="005B6786"/>
    <w:rsid w:val="005C1F52"/>
    <w:rsid w:val="005C417A"/>
    <w:rsid w:val="005C6F10"/>
    <w:rsid w:val="005D37FD"/>
    <w:rsid w:val="005D6DE5"/>
    <w:rsid w:val="005D78EE"/>
    <w:rsid w:val="005E0358"/>
    <w:rsid w:val="005E0478"/>
    <w:rsid w:val="005E2FC9"/>
    <w:rsid w:val="005E30E4"/>
    <w:rsid w:val="005E574B"/>
    <w:rsid w:val="005F21D0"/>
    <w:rsid w:val="005F3967"/>
    <w:rsid w:val="005F7F1B"/>
    <w:rsid w:val="0060113E"/>
    <w:rsid w:val="00604DC9"/>
    <w:rsid w:val="00605129"/>
    <w:rsid w:val="00605CE4"/>
    <w:rsid w:val="00605F34"/>
    <w:rsid w:val="00611853"/>
    <w:rsid w:val="00611B6E"/>
    <w:rsid w:val="00613FF9"/>
    <w:rsid w:val="00616018"/>
    <w:rsid w:val="00620BAD"/>
    <w:rsid w:val="00623C86"/>
    <w:rsid w:val="00624711"/>
    <w:rsid w:val="00626FBC"/>
    <w:rsid w:val="0062755B"/>
    <w:rsid w:val="0063002E"/>
    <w:rsid w:val="0063349D"/>
    <w:rsid w:val="00634034"/>
    <w:rsid w:val="00635D25"/>
    <w:rsid w:val="00640D8D"/>
    <w:rsid w:val="00643324"/>
    <w:rsid w:val="00646481"/>
    <w:rsid w:val="00647871"/>
    <w:rsid w:val="00650C0A"/>
    <w:rsid w:val="00650FDA"/>
    <w:rsid w:val="006539F7"/>
    <w:rsid w:val="00654285"/>
    <w:rsid w:val="0066485A"/>
    <w:rsid w:val="00664EE7"/>
    <w:rsid w:val="00667242"/>
    <w:rsid w:val="006700F8"/>
    <w:rsid w:val="00670890"/>
    <w:rsid w:val="00673470"/>
    <w:rsid w:val="00673A91"/>
    <w:rsid w:val="00676882"/>
    <w:rsid w:val="00680BA2"/>
    <w:rsid w:val="006810B5"/>
    <w:rsid w:val="00681ADF"/>
    <w:rsid w:val="00684AA5"/>
    <w:rsid w:val="006911C0"/>
    <w:rsid w:val="006940BE"/>
    <w:rsid w:val="00695613"/>
    <w:rsid w:val="00695959"/>
    <w:rsid w:val="00695C87"/>
    <w:rsid w:val="00695FCE"/>
    <w:rsid w:val="00697DEA"/>
    <w:rsid w:val="006A0267"/>
    <w:rsid w:val="006B0492"/>
    <w:rsid w:val="006B1542"/>
    <w:rsid w:val="006B3E19"/>
    <w:rsid w:val="006C4D96"/>
    <w:rsid w:val="006C67A9"/>
    <w:rsid w:val="006C6BDE"/>
    <w:rsid w:val="006D13AE"/>
    <w:rsid w:val="006D4F27"/>
    <w:rsid w:val="006D4F88"/>
    <w:rsid w:val="006D614E"/>
    <w:rsid w:val="006D78B6"/>
    <w:rsid w:val="006D78FF"/>
    <w:rsid w:val="006E2CFB"/>
    <w:rsid w:val="006F1DCC"/>
    <w:rsid w:val="006F4768"/>
    <w:rsid w:val="006F6376"/>
    <w:rsid w:val="006F7151"/>
    <w:rsid w:val="006F7736"/>
    <w:rsid w:val="00702354"/>
    <w:rsid w:val="00702F57"/>
    <w:rsid w:val="00706DA3"/>
    <w:rsid w:val="00707A55"/>
    <w:rsid w:val="00710B3B"/>
    <w:rsid w:val="007147EA"/>
    <w:rsid w:val="007148E0"/>
    <w:rsid w:val="00721957"/>
    <w:rsid w:val="00722BAB"/>
    <w:rsid w:val="00726340"/>
    <w:rsid w:val="00726C2C"/>
    <w:rsid w:val="00726CB2"/>
    <w:rsid w:val="00727D85"/>
    <w:rsid w:val="0073388B"/>
    <w:rsid w:val="00735CC3"/>
    <w:rsid w:val="00737848"/>
    <w:rsid w:val="00745292"/>
    <w:rsid w:val="007452FD"/>
    <w:rsid w:val="007472DE"/>
    <w:rsid w:val="007474B7"/>
    <w:rsid w:val="00750253"/>
    <w:rsid w:val="0075122C"/>
    <w:rsid w:val="00755E7B"/>
    <w:rsid w:val="007570ED"/>
    <w:rsid w:val="0076116B"/>
    <w:rsid w:val="0076374C"/>
    <w:rsid w:val="0076547C"/>
    <w:rsid w:val="0077104F"/>
    <w:rsid w:val="007735A5"/>
    <w:rsid w:val="00775C55"/>
    <w:rsid w:val="00780AA6"/>
    <w:rsid w:val="007823C0"/>
    <w:rsid w:val="00786234"/>
    <w:rsid w:val="007914E0"/>
    <w:rsid w:val="007942DA"/>
    <w:rsid w:val="00795317"/>
    <w:rsid w:val="007A446C"/>
    <w:rsid w:val="007A4DE3"/>
    <w:rsid w:val="007A65EF"/>
    <w:rsid w:val="007B0792"/>
    <w:rsid w:val="007B082D"/>
    <w:rsid w:val="007B3BC7"/>
    <w:rsid w:val="007C54A4"/>
    <w:rsid w:val="007C5F17"/>
    <w:rsid w:val="007D04E4"/>
    <w:rsid w:val="007D3368"/>
    <w:rsid w:val="007D428C"/>
    <w:rsid w:val="007D6104"/>
    <w:rsid w:val="007D67C6"/>
    <w:rsid w:val="007E001A"/>
    <w:rsid w:val="007E0346"/>
    <w:rsid w:val="007E044A"/>
    <w:rsid w:val="007E082C"/>
    <w:rsid w:val="007E0E7C"/>
    <w:rsid w:val="007E1FC6"/>
    <w:rsid w:val="007E27AB"/>
    <w:rsid w:val="007F2445"/>
    <w:rsid w:val="007F3831"/>
    <w:rsid w:val="008002E1"/>
    <w:rsid w:val="008006AF"/>
    <w:rsid w:val="00803C6B"/>
    <w:rsid w:val="00806636"/>
    <w:rsid w:val="00807E4D"/>
    <w:rsid w:val="00813672"/>
    <w:rsid w:val="0082061C"/>
    <w:rsid w:val="00820DB8"/>
    <w:rsid w:val="0082191A"/>
    <w:rsid w:val="00822715"/>
    <w:rsid w:val="00823029"/>
    <w:rsid w:val="00824903"/>
    <w:rsid w:val="00824F90"/>
    <w:rsid w:val="00826F2D"/>
    <w:rsid w:val="00832173"/>
    <w:rsid w:val="00832762"/>
    <w:rsid w:val="00833A97"/>
    <w:rsid w:val="00837326"/>
    <w:rsid w:val="00837518"/>
    <w:rsid w:val="008415C0"/>
    <w:rsid w:val="0084223A"/>
    <w:rsid w:val="0084272D"/>
    <w:rsid w:val="00844689"/>
    <w:rsid w:val="00844E50"/>
    <w:rsid w:val="00844FFA"/>
    <w:rsid w:val="008507E7"/>
    <w:rsid w:val="00852312"/>
    <w:rsid w:val="00860A66"/>
    <w:rsid w:val="0086210C"/>
    <w:rsid w:val="0086226E"/>
    <w:rsid w:val="008634E0"/>
    <w:rsid w:val="00864ABC"/>
    <w:rsid w:val="00867E6B"/>
    <w:rsid w:val="00871095"/>
    <w:rsid w:val="00871115"/>
    <w:rsid w:val="0087299C"/>
    <w:rsid w:val="0088086A"/>
    <w:rsid w:val="0088505F"/>
    <w:rsid w:val="00885413"/>
    <w:rsid w:val="00887B8B"/>
    <w:rsid w:val="00890302"/>
    <w:rsid w:val="00892E6B"/>
    <w:rsid w:val="0089353C"/>
    <w:rsid w:val="008978A5"/>
    <w:rsid w:val="008A54FE"/>
    <w:rsid w:val="008A671C"/>
    <w:rsid w:val="008A70AB"/>
    <w:rsid w:val="008B21EE"/>
    <w:rsid w:val="008B4060"/>
    <w:rsid w:val="008B43A5"/>
    <w:rsid w:val="008B4637"/>
    <w:rsid w:val="008B57F7"/>
    <w:rsid w:val="008C0A1A"/>
    <w:rsid w:val="008C2224"/>
    <w:rsid w:val="008C3577"/>
    <w:rsid w:val="008C362C"/>
    <w:rsid w:val="008C4C73"/>
    <w:rsid w:val="008C7838"/>
    <w:rsid w:val="008C7FA5"/>
    <w:rsid w:val="008D2AE5"/>
    <w:rsid w:val="008D4E65"/>
    <w:rsid w:val="008D5E7F"/>
    <w:rsid w:val="008D6C40"/>
    <w:rsid w:val="008D7EC0"/>
    <w:rsid w:val="008E1CBE"/>
    <w:rsid w:val="008E4013"/>
    <w:rsid w:val="008E5470"/>
    <w:rsid w:val="008E7AB5"/>
    <w:rsid w:val="008E7B64"/>
    <w:rsid w:val="008F0679"/>
    <w:rsid w:val="008F184A"/>
    <w:rsid w:val="008F68B7"/>
    <w:rsid w:val="00900F42"/>
    <w:rsid w:val="00903839"/>
    <w:rsid w:val="00903D28"/>
    <w:rsid w:val="009155D8"/>
    <w:rsid w:val="00916513"/>
    <w:rsid w:val="0093191C"/>
    <w:rsid w:val="009335C0"/>
    <w:rsid w:val="00935FD5"/>
    <w:rsid w:val="00937DC0"/>
    <w:rsid w:val="00940817"/>
    <w:rsid w:val="00941E53"/>
    <w:rsid w:val="009427B4"/>
    <w:rsid w:val="00942AEC"/>
    <w:rsid w:val="009465D4"/>
    <w:rsid w:val="009502CF"/>
    <w:rsid w:val="009510A6"/>
    <w:rsid w:val="00953F1C"/>
    <w:rsid w:val="00960C57"/>
    <w:rsid w:val="00960F14"/>
    <w:rsid w:val="0096210D"/>
    <w:rsid w:val="00966E39"/>
    <w:rsid w:val="00966F5C"/>
    <w:rsid w:val="0097323A"/>
    <w:rsid w:val="00973F04"/>
    <w:rsid w:val="00981A57"/>
    <w:rsid w:val="00982913"/>
    <w:rsid w:val="009838BD"/>
    <w:rsid w:val="00984D8C"/>
    <w:rsid w:val="00985E39"/>
    <w:rsid w:val="00987692"/>
    <w:rsid w:val="00994629"/>
    <w:rsid w:val="00994DD6"/>
    <w:rsid w:val="009961B6"/>
    <w:rsid w:val="00996C8F"/>
    <w:rsid w:val="009A17C6"/>
    <w:rsid w:val="009A1BE0"/>
    <w:rsid w:val="009A362D"/>
    <w:rsid w:val="009B0854"/>
    <w:rsid w:val="009B1479"/>
    <w:rsid w:val="009B1C4D"/>
    <w:rsid w:val="009B530E"/>
    <w:rsid w:val="009B5E5C"/>
    <w:rsid w:val="009B754E"/>
    <w:rsid w:val="009C041F"/>
    <w:rsid w:val="009C1810"/>
    <w:rsid w:val="009C19F4"/>
    <w:rsid w:val="009C2A8A"/>
    <w:rsid w:val="009C66D1"/>
    <w:rsid w:val="009D1B6E"/>
    <w:rsid w:val="009D2209"/>
    <w:rsid w:val="009D60E0"/>
    <w:rsid w:val="009D7851"/>
    <w:rsid w:val="009D79E2"/>
    <w:rsid w:val="009E0E4D"/>
    <w:rsid w:val="009E24B9"/>
    <w:rsid w:val="009E2E08"/>
    <w:rsid w:val="009E3B62"/>
    <w:rsid w:val="009F0536"/>
    <w:rsid w:val="009F12B1"/>
    <w:rsid w:val="009F1456"/>
    <w:rsid w:val="009F4AAF"/>
    <w:rsid w:val="00A00C18"/>
    <w:rsid w:val="00A0787C"/>
    <w:rsid w:val="00A1167D"/>
    <w:rsid w:val="00A15E57"/>
    <w:rsid w:val="00A160F9"/>
    <w:rsid w:val="00A20456"/>
    <w:rsid w:val="00A2096D"/>
    <w:rsid w:val="00A20F35"/>
    <w:rsid w:val="00A2316D"/>
    <w:rsid w:val="00A239C2"/>
    <w:rsid w:val="00A3120B"/>
    <w:rsid w:val="00A3222D"/>
    <w:rsid w:val="00A324C1"/>
    <w:rsid w:val="00A350D7"/>
    <w:rsid w:val="00A415C4"/>
    <w:rsid w:val="00A43082"/>
    <w:rsid w:val="00A44FF3"/>
    <w:rsid w:val="00A455C7"/>
    <w:rsid w:val="00A52162"/>
    <w:rsid w:val="00A5280B"/>
    <w:rsid w:val="00A5499B"/>
    <w:rsid w:val="00A556C0"/>
    <w:rsid w:val="00A60804"/>
    <w:rsid w:val="00A608B5"/>
    <w:rsid w:val="00A63832"/>
    <w:rsid w:val="00A64FB8"/>
    <w:rsid w:val="00A674EC"/>
    <w:rsid w:val="00A7046D"/>
    <w:rsid w:val="00A72A80"/>
    <w:rsid w:val="00A76A9D"/>
    <w:rsid w:val="00A808C9"/>
    <w:rsid w:val="00A850E3"/>
    <w:rsid w:val="00A871C7"/>
    <w:rsid w:val="00A925FD"/>
    <w:rsid w:val="00A93AF8"/>
    <w:rsid w:val="00A95CCE"/>
    <w:rsid w:val="00A967D7"/>
    <w:rsid w:val="00AA5213"/>
    <w:rsid w:val="00AA555F"/>
    <w:rsid w:val="00AB511D"/>
    <w:rsid w:val="00AB6486"/>
    <w:rsid w:val="00AC242E"/>
    <w:rsid w:val="00AC55D3"/>
    <w:rsid w:val="00AD1188"/>
    <w:rsid w:val="00AD2E65"/>
    <w:rsid w:val="00AD3F6D"/>
    <w:rsid w:val="00AD4D23"/>
    <w:rsid w:val="00AD58C0"/>
    <w:rsid w:val="00AD6E5A"/>
    <w:rsid w:val="00AE3055"/>
    <w:rsid w:val="00AF1D43"/>
    <w:rsid w:val="00B00F10"/>
    <w:rsid w:val="00B0250C"/>
    <w:rsid w:val="00B07E9D"/>
    <w:rsid w:val="00B1107D"/>
    <w:rsid w:val="00B12485"/>
    <w:rsid w:val="00B15AE3"/>
    <w:rsid w:val="00B24367"/>
    <w:rsid w:val="00B24926"/>
    <w:rsid w:val="00B25A20"/>
    <w:rsid w:val="00B26EFA"/>
    <w:rsid w:val="00B314AB"/>
    <w:rsid w:val="00B31A16"/>
    <w:rsid w:val="00B3245D"/>
    <w:rsid w:val="00B358BA"/>
    <w:rsid w:val="00B41951"/>
    <w:rsid w:val="00B42DD0"/>
    <w:rsid w:val="00B43788"/>
    <w:rsid w:val="00B44A73"/>
    <w:rsid w:val="00B45FD3"/>
    <w:rsid w:val="00B46018"/>
    <w:rsid w:val="00B467F0"/>
    <w:rsid w:val="00B474BC"/>
    <w:rsid w:val="00B52752"/>
    <w:rsid w:val="00B527F8"/>
    <w:rsid w:val="00B52FA9"/>
    <w:rsid w:val="00B63C0D"/>
    <w:rsid w:val="00B648A1"/>
    <w:rsid w:val="00B670EB"/>
    <w:rsid w:val="00B7138F"/>
    <w:rsid w:val="00B768A9"/>
    <w:rsid w:val="00B81CF5"/>
    <w:rsid w:val="00B85F7D"/>
    <w:rsid w:val="00B94E95"/>
    <w:rsid w:val="00B963DA"/>
    <w:rsid w:val="00BA793C"/>
    <w:rsid w:val="00BB0EFE"/>
    <w:rsid w:val="00BB107A"/>
    <w:rsid w:val="00BB7CFE"/>
    <w:rsid w:val="00BC4D40"/>
    <w:rsid w:val="00BC52F5"/>
    <w:rsid w:val="00BC5799"/>
    <w:rsid w:val="00BC5B16"/>
    <w:rsid w:val="00BC5BBE"/>
    <w:rsid w:val="00BC64DF"/>
    <w:rsid w:val="00BD0384"/>
    <w:rsid w:val="00BD3BB5"/>
    <w:rsid w:val="00BD5B74"/>
    <w:rsid w:val="00BD73A0"/>
    <w:rsid w:val="00BD771A"/>
    <w:rsid w:val="00BE16DB"/>
    <w:rsid w:val="00BE2ED9"/>
    <w:rsid w:val="00BE3547"/>
    <w:rsid w:val="00BE567E"/>
    <w:rsid w:val="00BE6514"/>
    <w:rsid w:val="00BF0328"/>
    <w:rsid w:val="00BF35A2"/>
    <w:rsid w:val="00BF4E51"/>
    <w:rsid w:val="00BF7581"/>
    <w:rsid w:val="00BF790B"/>
    <w:rsid w:val="00C07933"/>
    <w:rsid w:val="00C12978"/>
    <w:rsid w:val="00C1714A"/>
    <w:rsid w:val="00C20047"/>
    <w:rsid w:val="00C210AF"/>
    <w:rsid w:val="00C229AC"/>
    <w:rsid w:val="00C23849"/>
    <w:rsid w:val="00C3104A"/>
    <w:rsid w:val="00C31ED5"/>
    <w:rsid w:val="00C46F47"/>
    <w:rsid w:val="00C51BE5"/>
    <w:rsid w:val="00C55663"/>
    <w:rsid w:val="00C575A7"/>
    <w:rsid w:val="00C62DCC"/>
    <w:rsid w:val="00C63014"/>
    <w:rsid w:val="00C647EF"/>
    <w:rsid w:val="00C6555C"/>
    <w:rsid w:val="00C66067"/>
    <w:rsid w:val="00C6614A"/>
    <w:rsid w:val="00C748F5"/>
    <w:rsid w:val="00C74FCE"/>
    <w:rsid w:val="00C7764C"/>
    <w:rsid w:val="00C804F3"/>
    <w:rsid w:val="00C82A1E"/>
    <w:rsid w:val="00C83158"/>
    <w:rsid w:val="00C84B6A"/>
    <w:rsid w:val="00C84E6C"/>
    <w:rsid w:val="00C87324"/>
    <w:rsid w:val="00C9241B"/>
    <w:rsid w:val="00CA1691"/>
    <w:rsid w:val="00CA1AE7"/>
    <w:rsid w:val="00CA2832"/>
    <w:rsid w:val="00CA325C"/>
    <w:rsid w:val="00CA631A"/>
    <w:rsid w:val="00CA70E0"/>
    <w:rsid w:val="00CB1D46"/>
    <w:rsid w:val="00CB3D0F"/>
    <w:rsid w:val="00CB4E33"/>
    <w:rsid w:val="00CC00A4"/>
    <w:rsid w:val="00CC180D"/>
    <w:rsid w:val="00CC2C31"/>
    <w:rsid w:val="00CC3891"/>
    <w:rsid w:val="00CC4BAB"/>
    <w:rsid w:val="00CC51EE"/>
    <w:rsid w:val="00CC55D3"/>
    <w:rsid w:val="00CC63A4"/>
    <w:rsid w:val="00CC7F3B"/>
    <w:rsid w:val="00CD5CE6"/>
    <w:rsid w:val="00CD6223"/>
    <w:rsid w:val="00CD6552"/>
    <w:rsid w:val="00CD698B"/>
    <w:rsid w:val="00CE0A73"/>
    <w:rsid w:val="00CE3AC9"/>
    <w:rsid w:val="00CE42EC"/>
    <w:rsid w:val="00CE4C53"/>
    <w:rsid w:val="00CE6FF6"/>
    <w:rsid w:val="00CF066B"/>
    <w:rsid w:val="00D023E0"/>
    <w:rsid w:val="00D10850"/>
    <w:rsid w:val="00D25053"/>
    <w:rsid w:val="00D34C98"/>
    <w:rsid w:val="00D35153"/>
    <w:rsid w:val="00D3703D"/>
    <w:rsid w:val="00D40E0F"/>
    <w:rsid w:val="00D421A0"/>
    <w:rsid w:val="00D5067F"/>
    <w:rsid w:val="00D51EE1"/>
    <w:rsid w:val="00D531AF"/>
    <w:rsid w:val="00D61C5B"/>
    <w:rsid w:val="00D65044"/>
    <w:rsid w:val="00D673AB"/>
    <w:rsid w:val="00D6787B"/>
    <w:rsid w:val="00D67A20"/>
    <w:rsid w:val="00D726C2"/>
    <w:rsid w:val="00D741F4"/>
    <w:rsid w:val="00D76113"/>
    <w:rsid w:val="00D770EB"/>
    <w:rsid w:val="00D80CE7"/>
    <w:rsid w:val="00D83FF8"/>
    <w:rsid w:val="00D8468B"/>
    <w:rsid w:val="00D87CB1"/>
    <w:rsid w:val="00D905A3"/>
    <w:rsid w:val="00D907DD"/>
    <w:rsid w:val="00D91B5B"/>
    <w:rsid w:val="00D96580"/>
    <w:rsid w:val="00DA0224"/>
    <w:rsid w:val="00DA1286"/>
    <w:rsid w:val="00DB0442"/>
    <w:rsid w:val="00DB676C"/>
    <w:rsid w:val="00DC1EB4"/>
    <w:rsid w:val="00DC278F"/>
    <w:rsid w:val="00DC4BA5"/>
    <w:rsid w:val="00DC5505"/>
    <w:rsid w:val="00DC6A38"/>
    <w:rsid w:val="00DC701B"/>
    <w:rsid w:val="00DD31A4"/>
    <w:rsid w:val="00DD3227"/>
    <w:rsid w:val="00DD6A35"/>
    <w:rsid w:val="00DE0956"/>
    <w:rsid w:val="00DE2D73"/>
    <w:rsid w:val="00DE5FB2"/>
    <w:rsid w:val="00DE660B"/>
    <w:rsid w:val="00DF11E4"/>
    <w:rsid w:val="00DF34F0"/>
    <w:rsid w:val="00DF3DDE"/>
    <w:rsid w:val="00DF6A42"/>
    <w:rsid w:val="00DF7667"/>
    <w:rsid w:val="00DF7970"/>
    <w:rsid w:val="00E01DB4"/>
    <w:rsid w:val="00E10F40"/>
    <w:rsid w:val="00E11566"/>
    <w:rsid w:val="00E13288"/>
    <w:rsid w:val="00E161EE"/>
    <w:rsid w:val="00E17C27"/>
    <w:rsid w:val="00E201C7"/>
    <w:rsid w:val="00E2548F"/>
    <w:rsid w:val="00E257B7"/>
    <w:rsid w:val="00E2729A"/>
    <w:rsid w:val="00E32F35"/>
    <w:rsid w:val="00E36A28"/>
    <w:rsid w:val="00E439ED"/>
    <w:rsid w:val="00E46492"/>
    <w:rsid w:val="00E46E57"/>
    <w:rsid w:val="00E47CD7"/>
    <w:rsid w:val="00E564E6"/>
    <w:rsid w:val="00E57313"/>
    <w:rsid w:val="00E6295A"/>
    <w:rsid w:val="00E65423"/>
    <w:rsid w:val="00E67CFF"/>
    <w:rsid w:val="00E7026B"/>
    <w:rsid w:val="00E72E19"/>
    <w:rsid w:val="00E773ED"/>
    <w:rsid w:val="00E77E86"/>
    <w:rsid w:val="00E815A3"/>
    <w:rsid w:val="00E8223E"/>
    <w:rsid w:val="00E82358"/>
    <w:rsid w:val="00E83217"/>
    <w:rsid w:val="00E83CCB"/>
    <w:rsid w:val="00E848FD"/>
    <w:rsid w:val="00E925EE"/>
    <w:rsid w:val="00E93A05"/>
    <w:rsid w:val="00E93F9D"/>
    <w:rsid w:val="00EA12A8"/>
    <w:rsid w:val="00EA27DC"/>
    <w:rsid w:val="00EA61B8"/>
    <w:rsid w:val="00EA789A"/>
    <w:rsid w:val="00EB3EB9"/>
    <w:rsid w:val="00EB59E9"/>
    <w:rsid w:val="00EB6D82"/>
    <w:rsid w:val="00EB7DBE"/>
    <w:rsid w:val="00EC4125"/>
    <w:rsid w:val="00EC481A"/>
    <w:rsid w:val="00EC4AF9"/>
    <w:rsid w:val="00EC719A"/>
    <w:rsid w:val="00ED05F8"/>
    <w:rsid w:val="00ED0A56"/>
    <w:rsid w:val="00ED36F2"/>
    <w:rsid w:val="00ED5A07"/>
    <w:rsid w:val="00ED5A3F"/>
    <w:rsid w:val="00ED5A52"/>
    <w:rsid w:val="00ED5ABA"/>
    <w:rsid w:val="00ED7F45"/>
    <w:rsid w:val="00ED7F81"/>
    <w:rsid w:val="00EE086D"/>
    <w:rsid w:val="00EE3114"/>
    <w:rsid w:val="00EE3C4A"/>
    <w:rsid w:val="00EE4F9D"/>
    <w:rsid w:val="00EE5478"/>
    <w:rsid w:val="00EE5AF7"/>
    <w:rsid w:val="00EF06FB"/>
    <w:rsid w:val="00EF10F6"/>
    <w:rsid w:val="00EF1C69"/>
    <w:rsid w:val="00EF3889"/>
    <w:rsid w:val="00EF4667"/>
    <w:rsid w:val="00EF49D2"/>
    <w:rsid w:val="00F02851"/>
    <w:rsid w:val="00F05A28"/>
    <w:rsid w:val="00F06AB2"/>
    <w:rsid w:val="00F07EE6"/>
    <w:rsid w:val="00F160D5"/>
    <w:rsid w:val="00F23602"/>
    <w:rsid w:val="00F255F8"/>
    <w:rsid w:val="00F32FE9"/>
    <w:rsid w:val="00F377F3"/>
    <w:rsid w:val="00F47717"/>
    <w:rsid w:val="00F47C0D"/>
    <w:rsid w:val="00F55ED9"/>
    <w:rsid w:val="00F61B05"/>
    <w:rsid w:val="00F6253C"/>
    <w:rsid w:val="00F62B54"/>
    <w:rsid w:val="00F65739"/>
    <w:rsid w:val="00F66678"/>
    <w:rsid w:val="00F70C6E"/>
    <w:rsid w:val="00F746F9"/>
    <w:rsid w:val="00F77D7A"/>
    <w:rsid w:val="00F8429F"/>
    <w:rsid w:val="00F8485C"/>
    <w:rsid w:val="00F86B0F"/>
    <w:rsid w:val="00F9022D"/>
    <w:rsid w:val="00F91D69"/>
    <w:rsid w:val="00F92C26"/>
    <w:rsid w:val="00F9415A"/>
    <w:rsid w:val="00F95168"/>
    <w:rsid w:val="00F9620D"/>
    <w:rsid w:val="00FA2934"/>
    <w:rsid w:val="00FA320E"/>
    <w:rsid w:val="00FB2791"/>
    <w:rsid w:val="00FB7298"/>
    <w:rsid w:val="00FC1073"/>
    <w:rsid w:val="00FC156B"/>
    <w:rsid w:val="00FD189D"/>
    <w:rsid w:val="00FD551F"/>
    <w:rsid w:val="00FD6362"/>
    <w:rsid w:val="00FE0235"/>
    <w:rsid w:val="00FE0252"/>
    <w:rsid w:val="00FE256A"/>
    <w:rsid w:val="00FE310B"/>
    <w:rsid w:val="00FE513E"/>
    <w:rsid w:val="00FF4513"/>
    <w:rsid w:val="00FF471C"/>
    <w:rsid w:val="00FF58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0302"/>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aliases w:val="רגיל 2"/>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semiHidden/>
    <w:unhideWhenUsed/>
    <w:rsid w:val="00C46F47"/>
    <w:rPr>
      <w:sz w:val="20"/>
      <w:szCs w:val="20"/>
    </w:rPr>
  </w:style>
  <w:style w:type="character" w:customStyle="1" w:styleId="ad">
    <w:name w:val="טקסט הערת שוליים תו"/>
    <w:basedOn w:val="a1"/>
    <w:link w:val="ac"/>
    <w:uiPriority w:val="99"/>
    <w:semiHidden/>
    <w:rsid w:val="00C46F47"/>
    <w:rPr>
      <w:rFonts w:ascii="David" w:hAnsi="David" w:cs="David"/>
      <w:color w:val="000000"/>
      <w:sz w:val="20"/>
      <w:szCs w:val="20"/>
    </w:rPr>
  </w:style>
  <w:style w:type="character" w:styleId="ae">
    <w:name w:val="footnote reference"/>
    <w:basedOn w:val="a1"/>
    <w:uiPriority w:val="99"/>
    <w:semiHidden/>
    <w:unhideWhenUsed/>
    <w:rsid w:val="00C46F47"/>
    <w:rPr>
      <w:vertAlign w:val="superscript"/>
    </w:rPr>
  </w:style>
  <w:style w:type="paragraph" w:customStyle="1" w:styleId="41">
    <w:name w:val="כותרת 41"/>
    <w:basedOn w:val="4"/>
    <w:next w:val="a0"/>
    <w:uiPriority w:val="99"/>
    <w:rsid w:val="004B41DC"/>
    <w:pPr>
      <w:keepLines w:val="0"/>
      <w:numPr>
        <w:numId w:val="7"/>
      </w:numPr>
      <w:overflowPunct w:val="0"/>
      <w:spacing w:before="240" w:after="60"/>
      <w:textAlignment w:val="baseline"/>
    </w:pPr>
    <w:rPr>
      <w:rFonts w:ascii="David" w:eastAsiaTheme="minorHAnsi" w:hAnsi="David" w:cs="Times New Roman"/>
      <w:i w:val="0"/>
      <w:iCs w:val="0"/>
      <w:noProof/>
      <w:color w:val="000000"/>
    </w:rPr>
  </w:style>
</w:styles>
</file>

<file path=word/webSettings.xml><?xml version="1.0" encoding="utf-8"?>
<w:webSettings xmlns:r="http://schemas.openxmlformats.org/officeDocument/2006/relationships" xmlns:w="http://schemas.openxmlformats.org/wordprocessingml/2006/main">
  <w:divs>
    <w:div w:id="353845545">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14A54-B65C-46A5-BF7D-31CBBC0E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2709</Words>
  <Characters>13549</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אברהם צוראל</cp:lastModifiedBy>
  <cp:revision>4</cp:revision>
  <cp:lastPrinted>2019-11-04T13:28:00Z</cp:lastPrinted>
  <dcterms:created xsi:type="dcterms:W3CDTF">2020-01-20T09:47:00Z</dcterms:created>
  <dcterms:modified xsi:type="dcterms:W3CDTF">2020-01-20T13:20:00Z</dcterms:modified>
</cp:coreProperties>
</file>