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0B" w:rsidRDefault="00BB730B" w:rsidP="00BB730B">
      <w:pPr>
        <w:tabs>
          <w:tab w:val="clear" w:pos="567"/>
          <w:tab w:val="clear" w:pos="1134"/>
          <w:tab w:val="clear" w:pos="1701"/>
          <w:tab w:val="clear" w:pos="2268"/>
          <w:tab w:val="clear" w:pos="2835"/>
        </w:tabs>
        <w:autoSpaceDE w:val="0"/>
        <w:autoSpaceDN w:val="0"/>
        <w:adjustRightInd w:val="0"/>
        <w:spacing w:before="0"/>
        <w:rPr>
          <w:rFonts w:ascii="David" w:cs="Guttman Rashi"/>
          <w:color w:val="000000"/>
          <w:rtl/>
        </w:rPr>
      </w:pPr>
      <w:r w:rsidRPr="004D03A6">
        <w:rPr>
          <w:rFonts w:ascii="David" w:hint="cs"/>
          <w:b/>
          <w:bCs/>
          <w:color w:val="000000"/>
          <w:rtl/>
        </w:rPr>
        <w:t>ש"ח, ג</w:t>
      </w:r>
      <w:r w:rsidRPr="004D03A6">
        <w:rPr>
          <w:rFonts w:ascii="David" w:cs="Guttman Rashi" w:hint="cs"/>
          <w:color w:val="000000"/>
          <w:rtl/>
        </w:rPr>
        <w:t xml:space="preserve"> </w:t>
      </w:r>
      <w:r w:rsidRPr="004D03A6">
        <w:rPr>
          <w:rFonts w:ascii="David" w:cs="Guttman Rashi" w:hint="eastAsia"/>
          <w:color w:val="000000"/>
          <w:rtl/>
        </w:rPr>
        <w:t>הגה</w:t>
      </w:r>
      <w:r w:rsidRPr="004D03A6">
        <w:rPr>
          <w:rFonts w:ascii="David" w:cs="Guttman Rashi"/>
          <w:color w:val="000000"/>
          <w:rtl/>
        </w:rPr>
        <w:t xml:space="preserve">: </w:t>
      </w:r>
      <w:r w:rsidRPr="004D03A6">
        <w:rPr>
          <w:rFonts w:ascii="David" w:cs="Guttman Rashi" w:hint="eastAsia"/>
          <w:color w:val="000000"/>
          <w:rtl/>
        </w:rPr>
        <w:t>כל</w:t>
      </w:r>
      <w:r w:rsidRPr="004D03A6">
        <w:rPr>
          <w:rFonts w:ascii="David" w:cs="Guttman Rashi"/>
          <w:color w:val="000000"/>
          <w:rtl/>
        </w:rPr>
        <w:t xml:space="preserve"> </w:t>
      </w:r>
      <w:r w:rsidRPr="004D03A6">
        <w:rPr>
          <w:rFonts w:ascii="David" w:cs="Guttman Rashi" w:hint="eastAsia"/>
          <w:color w:val="000000"/>
          <w:rtl/>
        </w:rPr>
        <w:t>מוקצה</w:t>
      </w:r>
      <w:r w:rsidRPr="004D03A6">
        <w:rPr>
          <w:rFonts w:ascii="David" w:cs="Guttman Rashi"/>
          <w:color w:val="000000"/>
          <w:rtl/>
        </w:rPr>
        <w:t xml:space="preserve"> </w:t>
      </w:r>
      <w:r w:rsidRPr="004D03A6">
        <w:rPr>
          <w:rFonts w:ascii="David" w:cs="Guttman Rashi" w:hint="eastAsia"/>
          <w:color w:val="000000"/>
          <w:rtl/>
        </w:rPr>
        <w:t>אינו</w:t>
      </w:r>
      <w:r w:rsidRPr="004D03A6">
        <w:rPr>
          <w:rFonts w:ascii="David" w:cs="Guttman Rashi"/>
          <w:color w:val="000000"/>
          <w:rtl/>
        </w:rPr>
        <w:t xml:space="preserve"> </w:t>
      </w:r>
      <w:r w:rsidRPr="004D03A6">
        <w:rPr>
          <w:rFonts w:ascii="David" w:cs="Guttman Rashi" w:hint="eastAsia"/>
          <w:color w:val="000000"/>
          <w:rtl/>
        </w:rPr>
        <w:t>אסור</w:t>
      </w:r>
      <w:r w:rsidRPr="004D03A6">
        <w:rPr>
          <w:rFonts w:ascii="David" w:cs="Guttman Rashi"/>
          <w:color w:val="000000"/>
          <w:rtl/>
        </w:rPr>
        <w:t xml:space="preserve"> </w:t>
      </w:r>
      <w:r w:rsidRPr="004D03A6">
        <w:rPr>
          <w:rFonts w:ascii="David" w:cs="Guttman Rashi" w:hint="eastAsia"/>
          <w:color w:val="000000"/>
          <w:rtl/>
        </w:rPr>
        <w:t>אלא</w:t>
      </w:r>
      <w:r w:rsidRPr="004D03A6">
        <w:rPr>
          <w:rFonts w:ascii="David" w:cs="Guttman Rashi"/>
          <w:color w:val="000000"/>
          <w:rtl/>
        </w:rPr>
        <w:t xml:space="preserve"> </w:t>
      </w:r>
      <w:r w:rsidRPr="004D03A6">
        <w:rPr>
          <w:rFonts w:ascii="David" w:cs="Guttman Rashi" w:hint="eastAsia"/>
          <w:color w:val="000000"/>
          <w:rtl/>
        </w:rPr>
        <w:t>בטלטולו</w:t>
      </w:r>
      <w:r w:rsidRPr="004D03A6">
        <w:rPr>
          <w:rFonts w:ascii="David" w:cs="Guttman Rashi"/>
          <w:color w:val="000000"/>
          <w:rtl/>
        </w:rPr>
        <w:t xml:space="preserve">, </w:t>
      </w:r>
      <w:r w:rsidRPr="004D03A6">
        <w:rPr>
          <w:rFonts w:ascii="David" w:cs="Guttman Rashi" w:hint="eastAsia"/>
          <w:color w:val="000000"/>
          <w:rtl/>
        </w:rPr>
        <w:t>אבל</w:t>
      </w:r>
      <w:r w:rsidRPr="004D03A6">
        <w:rPr>
          <w:rFonts w:ascii="David" w:cs="Guttman Rashi"/>
          <w:color w:val="000000"/>
          <w:rtl/>
        </w:rPr>
        <w:t xml:space="preserve"> </w:t>
      </w:r>
      <w:r w:rsidRPr="004D03A6">
        <w:rPr>
          <w:rFonts w:ascii="David" w:cs="Guttman Rashi" w:hint="eastAsia"/>
          <w:color w:val="000000"/>
          <w:rtl/>
        </w:rPr>
        <w:t>בנגיעה</w:t>
      </w:r>
      <w:r w:rsidRPr="004D03A6">
        <w:rPr>
          <w:rFonts w:ascii="David" w:cs="Guttman Rashi"/>
          <w:color w:val="000000"/>
          <w:rtl/>
        </w:rPr>
        <w:t xml:space="preserve"> </w:t>
      </w:r>
      <w:r w:rsidRPr="004D03A6">
        <w:rPr>
          <w:rFonts w:ascii="David" w:cs="Guttman Rashi" w:hint="eastAsia"/>
          <w:color w:val="000000"/>
          <w:rtl/>
        </w:rPr>
        <w:t>בעלמא</w:t>
      </w:r>
      <w:r w:rsidRPr="004D03A6">
        <w:rPr>
          <w:rFonts w:ascii="David" w:cs="Guttman Rashi"/>
          <w:color w:val="000000"/>
          <w:rtl/>
        </w:rPr>
        <w:t xml:space="preserve"> </w:t>
      </w:r>
      <w:r w:rsidRPr="004D03A6">
        <w:rPr>
          <w:rFonts w:ascii="David" w:cs="Guttman Rashi" w:hint="eastAsia"/>
          <w:color w:val="000000"/>
          <w:rtl/>
        </w:rPr>
        <w:t>שאינו</w:t>
      </w:r>
      <w:r w:rsidRPr="004D03A6">
        <w:rPr>
          <w:rFonts w:ascii="David" w:cs="Guttman Rashi"/>
          <w:color w:val="000000"/>
          <w:rtl/>
        </w:rPr>
        <w:t xml:space="preserve"> </w:t>
      </w:r>
      <w:r w:rsidRPr="004D03A6">
        <w:rPr>
          <w:rFonts w:ascii="David" w:cs="Guttman Rashi" w:hint="eastAsia"/>
          <w:color w:val="000000"/>
          <w:rtl/>
        </w:rPr>
        <w:t>מנדנדו</w:t>
      </w:r>
      <w:r w:rsidRPr="004D03A6">
        <w:rPr>
          <w:rFonts w:ascii="David" w:cs="Guttman Rashi"/>
          <w:color w:val="000000"/>
          <w:rtl/>
        </w:rPr>
        <w:t xml:space="preserve">, </w:t>
      </w:r>
      <w:r w:rsidRPr="004D03A6">
        <w:rPr>
          <w:rFonts w:ascii="David" w:cs="Guttman Rashi" w:hint="eastAsia"/>
          <w:color w:val="000000"/>
          <w:rtl/>
        </w:rPr>
        <w:t>שרי</w:t>
      </w:r>
      <w:r w:rsidRPr="004D03A6">
        <w:rPr>
          <w:rFonts w:ascii="David" w:cs="Guttman Rashi"/>
          <w:color w:val="000000"/>
          <w:rtl/>
        </w:rPr>
        <w:t xml:space="preserve">. </w:t>
      </w:r>
      <w:r w:rsidRPr="004D03A6">
        <w:rPr>
          <w:rFonts w:ascii="David" w:cs="Guttman Rashi" w:hint="eastAsia"/>
          <w:color w:val="000000"/>
          <w:rtl/>
        </w:rPr>
        <w:t>ולכן</w:t>
      </w:r>
      <w:r w:rsidRPr="004D03A6">
        <w:rPr>
          <w:rFonts w:ascii="David" w:cs="Guttman Rashi"/>
          <w:color w:val="000000"/>
          <w:rtl/>
        </w:rPr>
        <w:t xml:space="preserve"> </w:t>
      </w:r>
      <w:r w:rsidRPr="004D03A6">
        <w:rPr>
          <w:rFonts w:ascii="David" w:cs="Guttman Rashi" w:hint="eastAsia"/>
          <w:color w:val="000000"/>
          <w:rtl/>
        </w:rPr>
        <w:t>מותר</w:t>
      </w:r>
      <w:r w:rsidRPr="004D03A6">
        <w:rPr>
          <w:rFonts w:ascii="David" w:cs="Guttman Rashi"/>
          <w:color w:val="000000"/>
          <w:rtl/>
        </w:rPr>
        <w:t xml:space="preserve"> </w:t>
      </w:r>
      <w:r w:rsidRPr="004D03A6">
        <w:rPr>
          <w:rFonts w:ascii="David" w:cs="Guttman Rashi" w:hint="eastAsia"/>
          <w:color w:val="000000"/>
          <w:rtl/>
        </w:rPr>
        <w:t>ליגע</w:t>
      </w:r>
      <w:r w:rsidRPr="004D03A6">
        <w:rPr>
          <w:rFonts w:ascii="David" w:cs="Guttman Rashi"/>
          <w:color w:val="000000"/>
          <w:rtl/>
        </w:rPr>
        <w:t xml:space="preserve"> </w:t>
      </w:r>
      <w:r w:rsidRPr="004D03A6">
        <w:rPr>
          <w:rFonts w:ascii="David" w:cs="Guttman Rashi" w:hint="eastAsia"/>
          <w:color w:val="000000"/>
          <w:rtl/>
        </w:rPr>
        <w:t>במנורה</w:t>
      </w:r>
      <w:r w:rsidRPr="004D03A6">
        <w:rPr>
          <w:rFonts w:ascii="David" w:cs="Guttman Rashi"/>
          <w:color w:val="000000"/>
          <w:rtl/>
        </w:rPr>
        <w:t xml:space="preserve"> </w:t>
      </w:r>
      <w:r w:rsidRPr="004D03A6">
        <w:rPr>
          <w:rFonts w:ascii="David" w:cs="Guttman Rashi" w:hint="eastAsia"/>
          <w:color w:val="000000"/>
          <w:rtl/>
        </w:rPr>
        <w:t>שבבית</w:t>
      </w:r>
      <w:r w:rsidRPr="004D03A6">
        <w:rPr>
          <w:rFonts w:ascii="David" w:cs="Guttman Rashi"/>
          <w:color w:val="000000"/>
          <w:rtl/>
        </w:rPr>
        <w:t xml:space="preserve"> </w:t>
      </w:r>
      <w:r w:rsidRPr="004D03A6">
        <w:rPr>
          <w:rFonts w:ascii="David" w:cs="Guttman Rashi" w:hint="eastAsia"/>
          <w:color w:val="000000"/>
          <w:rtl/>
        </w:rPr>
        <w:t>הכנסת</w:t>
      </w:r>
      <w:r w:rsidRPr="004D03A6">
        <w:rPr>
          <w:rFonts w:ascii="David" w:cs="Guttman Rashi"/>
          <w:color w:val="000000"/>
          <w:rtl/>
        </w:rPr>
        <w:t xml:space="preserve"> </w:t>
      </w:r>
      <w:r w:rsidRPr="004D03A6">
        <w:rPr>
          <w:rFonts w:ascii="David" w:cs="Guttman Rashi" w:hint="eastAsia"/>
          <w:color w:val="000000"/>
          <w:rtl/>
        </w:rPr>
        <w:t>שנרות</w:t>
      </w:r>
      <w:r w:rsidRPr="004D03A6">
        <w:rPr>
          <w:rFonts w:ascii="David" w:cs="Guttman Rashi"/>
          <w:color w:val="000000"/>
          <w:rtl/>
        </w:rPr>
        <w:t xml:space="preserve"> </w:t>
      </w:r>
      <w:r w:rsidRPr="004D03A6">
        <w:rPr>
          <w:rFonts w:ascii="David" w:cs="Guttman Rashi" w:hint="eastAsia"/>
          <w:color w:val="000000"/>
          <w:rtl/>
        </w:rPr>
        <w:t>דולקות</w:t>
      </w:r>
      <w:r w:rsidRPr="004D03A6">
        <w:rPr>
          <w:rFonts w:ascii="David" w:cs="Guttman Rashi"/>
          <w:color w:val="000000"/>
          <w:rtl/>
        </w:rPr>
        <w:t xml:space="preserve"> </w:t>
      </w:r>
      <w:r w:rsidRPr="004D03A6">
        <w:rPr>
          <w:rFonts w:ascii="David" w:cs="Guttman Rashi" w:hint="eastAsia"/>
          <w:color w:val="000000"/>
          <w:rtl/>
        </w:rPr>
        <w:t>עליו</w:t>
      </w:r>
      <w:r w:rsidRPr="004D03A6">
        <w:rPr>
          <w:rFonts w:ascii="David" w:cs="Guttman Rashi"/>
          <w:color w:val="000000"/>
          <w:rtl/>
        </w:rPr>
        <w:t xml:space="preserve">, </w:t>
      </w:r>
      <w:r w:rsidRPr="004D03A6">
        <w:rPr>
          <w:rFonts w:ascii="David" w:cs="Guttman Rashi" w:hint="eastAsia"/>
          <w:color w:val="000000"/>
          <w:rtl/>
        </w:rPr>
        <w:t>או</w:t>
      </w:r>
      <w:r w:rsidRPr="004D03A6">
        <w:rPr>
          <w:rFonts w:ascii="David" w:cs="Guttman Rashi"/>
          <w:color w:val="000000"/>
          <w:rtl/>
        </w:rPr>
        <w:t xml:space="preserve"> </w:t>
      </w:r>
      <w:r w:rsidRPr="004D03A6">
        <w:rPr>
          <w:rFonts w:ascii="David" w:cs="Guttman Rashi" w:hint="eastAsia"/>
          <w:color w:val="000000"/>
          <w:rtl/>
        </w:rPr>
        <w:t>בתנור</w:t>
      </w:r>
      <w:r w:rsidRPr="004D03A6">
        <w:rPr>
          <w:rFonts w:ascii="David" w:cs="Guttman Rashi"/>
          <w:color w:val="000000"/>
          <w:rtl/>
        </w:rPr>
        <w:t xml:space="preserve"> </w:t>
      </w:r>
      <w:r w:rsidRPr="004D03A6">
        <w:rPr>
          <w:rFonts w:ascii="David" w:cs="Guttman Rashi" w:hint="eastAsia"/>
          <w:color w:val="000000"/>
          <w:rtl/>
        </w:rPr>
        <w:t>שדולק</w:t>
      </w:r>
      <w:r w:rsidRPr="004D03A6">
        <w:rPr>
          <w:rFonts w:ascii="David" w:cs="Guttman Rashi"/>
          <w:color w:val="000000"/>
          <w:rtl/>
        </w:rPr>
        <w:t xml:space="preserve"> </w:t>
      </w:r>
      <w:r w:rsidRPr="004D03A6">
        <w:rPr>
          <w:rFonts w:ascii="David" w:cs="Guttman Rashi" w:hint="eastAsia"/>
          <w:color w:val="000000"/>
          <w:rtl/>
        </w:rPr>
        <w:t>בו</w:t>
      </w:r>
      <w:r w:rsidRPr="004D03A6">
        <w:rPr>
          <w:rFonts w:ascii="David" w:cs="Guttman Rashi"/>
          <w:color w:val="000000"/>
          <w:rtl/>
        </w:rPr>
        <w:t xml:space="preserve"> </w:t>
      </w:r>
      <w:r w:rsidRPr="004D03A6">
        <w:rPr>
          <w:rFonts w:ascii="David" w:cs="Guttman Rashi" w:hint="eastAsia"/>
          <w:color w:val="000000"/>
          <w:rtl/>
        </w:rPr>
        <w:t>אש</w:t>
      </w:r>
      <w:r>
        <w:rPr>
          <w:rFonts w:ascii="David" w:cs="Guttman Rashi" w:hint="cs"/>
          <w:color w:val="000000"/>
          <w:rtl/>
        </w:rPr>
        <w:t>..</w:t>
      </w:r>
      <w:r w:rsidRPr="004D03A6">
        <w:rPr>
          <w:rFonts w:ascii="David" w:cs="Guttman Rashi"/>
          <w:color w:val="000000"/>
          <w:rtl/>
        </w:rPr>
        <w:t>.</w:t>
      </w:r>
    </w:p>
    <w:p w:rsidR="00BB730B" w:rsidRPr="006D31D4" w:rsidRDefault="00BB730B" w:rsidP="00BB730B">
      <w:pPr>
        <w:pStyle w:val="a7"/>
        <w:rPr>
          <w:rtl/>
        </w:rPr>
      </w:pPr>
      <w:r w:rsidRPr="006D31D4">
        <w:rPr>
          <w:rFonts w:hint="cs"/>
          <w:b/>
          <w:bCs/>
          <w:rtl/>
        </w:rPr>
        <w:t xml:space="preserve">שש"כ כ', </w:t>
      </w:r>
      <w:r w:rsidRPr="006D31D4">
        <w:rPr>
          <w:b/>
          <w:bCs/>
          <w:rtl/>
        </w:rPr>
        <w:t>לג</w:t>
      </w:r>
      <w:r w:rsidRPr="006D31D4">
        <w:rPr>
          <w:rtl/>
        </w:rPr>
        <w:t xml:space="preserve"> חפץ מוקצה אסור לטלטלו, אך מותר להשתמש בו כשהוא במקומו, כגון לשבת עליו או להניח עליו דבר מה</w:t>
      </w:r>
      <w:r>
        <w:rPr>
          <w:rFonts w:hint="cs"/>
          <w:rtl/>
        </w:rPr>
        <w:t xml:space="preserve">... </w:t>
      </w:r>
      <w:r w:rsidRPr="006D31D4">
        <w:rPr>
          <w:rtl/>
        </w:rPr>
        <w:t>וכן מותר לאכול על שולחן שנמצאים עליו רק פמוטות, אף כי הוא נהפך לבסיס להם</w:t>
      </w:r>
      <w:r>
        <w:rPr>
          <w:rFonts w:hint="cs"/>
          <w:rtl/>
        </w:rPr>
        <w:t>...</w:t>
      </w:r>
    </w:p>
    <w:p w:rsidR="00BB730B" w:rsidRPr="006D31D4" w:rsidRDefault="00BB730B" w:rsidP="00BB730B">
      <w:pPr>
        <w:pStyle w:val="a7"/>
        <w:rPr>
          <w:rtl/>
        </w:rPr>
      </w:pPr>
      <w:r w:rsidRPr="006D31D4">
        <w:rPr>
          <w:rtl/>
        </w:rPr>
        <w:t xml:space="preserve">ומותר לנגוע במוקצה בידיים, אך אם יתנועע המוקצה על-ידי נגיעתו בו (כגון מנורה תלויה) - גם הנגיעה אסורה. </w:t>
      </w:r>
    </w:p>
    <w:p w:rsidR="00BB730B" w:rsidRPr="00682548" w:rsidRDefault="00BB730B" w:rsidP="00BB730B">
      <w:pPr>
        <w:pStyle w:val="a7"/>
        <w:rPr>
          <w:b/>
          <w:bCs/>
          <w:rtl/>
        </w:rPr>
      </w:pPr>
      <w:r>
        <w:rPr>
          <w:rFonts w:hint="cs"/>
          <w:b/>
          <w:bCs/>
          <w:rtl/>
        </w:rPr>
        <w:t xml:space="preserve">ילקו"י </w:t>
      </w:r>
      <w:r>
        <w:rPr>
          <w:rtl/>
        </w:rPr>
        <w:t>מותר להשען על מכונית בשבת, אך יזהר שלא יפעיל את מערכת האזעקה.</w:t>
      </w:r>
    </w:p>
    <w:p w:rsidR="00BB730B" w:rsidRDefault="00BB730B" w:rsidP="00BB730B">
      <w:pPr>
        <w:pStyle w:val="a7"/>
        <w:rPr>
          <w:rtl/>
        </w:rPr>
      </w:pPr>
    </w:p>
    <w:p w:rsidR="00BB730B" w:rsidRDefault="00BB730B" w:rsidP="00BB730B">
      <w:pPr>
        <w:pStyle w:val="a7"/>
        <w:rPr>
          <w:rStyle w:val="a8"/>
          <w:rtl/>
        </w:rPr>
      </w:pPr>
      <w:r w:rsidRPr="00D10EBD">
        <w:rPr>
          <w:rFonts w:hint="cs"/>
          <w:b/>
          <w:bCs/>
          <w:rtl/>
        </w:rPr>
        <w:t xml:space="preserve">שי"א, </w:t>
      </w:r>
      <w:r w:rsidRPr="00D10EBD">
        <w:rPr>
          <w:rFonts w:hint="eastAsia"/>
          <w:b/>
          <w:bCs/>
          <w:rtl/>
        </w:rPr>
        <w:t>ח</w:t>
      </w:r>
      <w:r>
        <w:rPr>
          <w:rFonts w:hint="cs"/>
          <w:rtl/>
        </w:rPr>
        <w:t xml:space="preserve"> </w:t>
      </w:r>
      <w:r w:rsidRPr="00246CF1">
        <w:rPr>
          <w:rStyle w:val="a8"/>
          <w:rFonts w:hint="eastAsia"/>
          <w:rtl/>
        </w:rPr>
        <w:t>וטלטול</w:t>
      </w:r>
      <w:r w:rsidRPr="00246CF1">
        <w:rPr>
          <w:rStyle w:val="a8"/>
          <w:rtl/>
        </w:rPr>
        <w:t xml:space="preserve"> </w:t>
      </w:r>
      <w:r w:rsidRPr="00246CF1">
        <w:rPr>
          <w:rStyle w:val="a8"/>
          <w:rFonts w:hint="eastAsia"/>
          <w:rtl/>
        </w:rPr>
        <w:t>בגופו</w:t>
      </w:r>
      <w:r>
        <w:rPr>
          <w:rStyle w:val="a8"/>
          <w:rFonts w:hint="cs"/>
          <w:rtl/>
        </w:rPr>
        <w:t>...</w:t>
      </w:r>
      <w:r w:rsidRPr="00246CF1">
        <w:rPr>
          <w:rStyle w:val="a8"/>
          <w:rtl/>
        </w:rPr>
        <w:t xml:space="preserve"> </w:t>
      </w:r>
      <w:r w:rsidRPr="00246CF1">
        <w:rPr>
          <w:rStyle w:val="a8"/>
          <w:rFonts w:hint="eastAsia"/>
          <w:rtl/>
        </w:rPr>
        <w:t>מותר</w:t>
      </w:r>
      <w:r w:rsidRPr="00246CF1">
        <w:rPr>
          <w:rStyle w:val="a8"/>
          <w:rtl/>
        </w:rPr>
        <w:t xml:space="preserve">; </w:t>
      </w:r>
      <w:r w:rsidRPr="00246CF1">
        <w:rPr>
          <w:rStyle w:val="a8"/>
          <w:rFonts w:hint="eastAsia"/>
          <w:rtl/>
        </w:rPr>
        <w:t>הילכך</w:t>
      </w:r>
      <w:r w:rsidRPr="00246CF1">
        <w:rPr>
          <w:rStyle w:val="a8"/>
          <w:rtl/>
        </w:rPr>
        <w:t xml:space="preserve"> </w:t>
      </w:r>
      <w:r w:rsidRPr="00246CF1">
        <w:rPr>
          <w:rStyle w:val="a8"/>
          <w:rFonts w:hint="eastAsia"/>
          <w:rtl/>
        </w:rPr>
        <w:t>קש</w:t>
      </w:r>
      <w:r w:rsidRPr="00246CF1">
        <w:rPr>
          <w:rStyle w:val="a8"/>
          <w:rtl/>
        </w:rPr>
        <w:t xml:space="preserve"> </w:t>
      </w:r>
      <w:r w:rsidRPr="00246CF1">
        <w:rPr>
          <w:rStyle w:val="a8"/>
          <w:rFonts w:hint="eastAsia"/>
          <w:rtl/>
        </w:rPr>
        <w:t>שעל</w:t>
      </w:r>
      <w:r w:rsidRPr="00246CF1">
        <w:rPr>
          <w:rStyle w:val="a8"/>
          <w:rtl/>
        </w:rPr>
        <w:t xml:space="preserve"> </w:t>
      </w:r>
      <w:r w:rsidRPr="00246CF1">
        <w:rPr>
          <w:rStyle w:val="a8"/>
          <w:rFonts w:hint="eastAsia"/>
          <w:rtl/>
        </w:rPr>
        <w:t>המטה</w:t>
      </w:r>
      <w:r w:rsidRPr="00246CF1">
        <w:rPr>
          <w:rStyle w:val="a8"/>
          <w:rtl/>
        </w:rPr>
        <w:t xml:space="preserve">, </w:t>
      </w:r>
      <w:r w:rsidRPr="00246CF1">
        <w:rPr>
          <w:rStyle w:val="a8"/>
          <w:rFonts w:hint="eastAsia"/>
          <w:rtl/>
        </w:rPr>
        <w:t>דסתמו</w:t>
      </w:r>
      <w:r w:rsidRPr="00246CF1">
        <w:rPr>
          <w:rStyle w:val="a8"/>
          <w:rtl/>
        </w:rPr>
        <w:t xml:space="preserve"> </w:t>
      </w:r>
      <w:r w:rsidRPr="00246CF1">
        <w:rPr>
          <w:rStyle w:val="a8"/>
          <w:rFonts w:hint="eastAsia"/>
          <w:rtl/>
        </w:rPr>
        <w:t>מוקצה</w:t>
      </w:r>
      <w:r w:rsidRPr="00246CF1">
        <w:rPr>
          <w:rStyle w:val="a8"/>
          <w:rtl/>
        </w:rPr>
        <w:t xml:space="preserve"> </w:t>
      </w:r>
      <w:r w:rsidRPr="00246CF1">
        <w:rPr>
          <w:rStyle w:val="a8"/>
          <w:rFonts w:hint="eastAsia"/>
          <w:rtl/>
        </w:rPr>
        <w:t>להסקה</w:t>
      </w:r>
      <w:r w:rsidRPr="00246CF1">
        <w:rPr>
          <w:rStyle w:val="a8"/>
          <w:rtl/>
        </w:rPr>
        <w:t xml:space="preserve">, </w:t>
      </w:r>
      <w:r w:rsidRPr="00246CF1">
        <w:rPr>
          <w:rStyle w:val="a8"/>
          <w:rFonts w:hint="eastAsia"/>
          <w:rtl/>
        </w:rPr>
        <w:t>מנענעו</w:t>
      </w:r>
      <w:r w:rsidRPr="00246CF1">
        <w:rPr>
          <w:rStyle w:val="a8"/>
          <w:rtl/>
        </w:rPr>
        <w:t xml:space="preserve"> </w:t>
      </w:r>
      <w:r w:rsidRPr="00246CF1">
        <w:rPr>
          <w:rStyle w:val="a8"/>
          <w:rFonts w:hint="eastAsia"/>
          <w:rtl/>
        </w:rPr>
        <w:t>בגופו</w:t>
      </w:r>
      <w:r>
        <w:rPr>
          <w:rStyle w:val="a8"/>
          <w:rFonts w:hint="cs"/>
          <w:rtl/>
        </w:rPr>
        <w:t>...</w:t>
      </w:r>
    </w:p>
    <w:p w:rsidR="00BB730B" w:rsidRDefault="00BB730B" w:rsidP="00BB730B">
      <w:pPr>
        <w:pStyle w:val="a7"/>
        <w:rPr>
          <w:rStyle w:val="a8"/>
          <w:rtl/>
        </w:rPr>
      </w:pPr>
      <w:r>
        <w:rPr>
          <w:rStyle w:val="a8"/>
          <w:rFonts w:hint="cs"/>
          <w:rtl/>
        </w:rPr>
        <w:t>(לא) ...</w:t>
      </w:r>
      <w:r w:rsidRPr="00BE76B7">
        <w:rPr>
          <w:rStyle w:val="a8"/>
          <w:rtl/>
        </w:rPr>
        <w:t>ודע דהשו"ע מיירי שהקש לא הונח על המטה לשם שכיבה</w:t>
      </w:r>
      <w:r>
        <w:rPr>
          <w:rStyle w:val="a8"/>
          <w:rFonts w:hint="cs"/>
          <w:rtl/>
        </w:rPr>
        <w:t>,</w:t>
      </w:r>
      <w:r w:rsidRPr="00BE76B7">
        <w:rPr>
          <w:rStyle w:val="a8"/>
          <w:rtl/>
        </w:rPr>
        <w:t xml:space="preserve"> דאי הונח מבע</w:t>
      </w:r>
      <w:r>
        <w:rPr>
          <w:rStyle w:val="a8"/>
          <w:rFonts w:hint="cs"/>
          <w:rtl/>
        </w:rPr>
        <w:t>וד יום</w:t>
      </w:r>
      <w:r w:rsidRPr="00BE76B7">
        <w:rPr>
          <w:rStyle w:val="a8"/>
          <w:rtl/>
        </w:rPr>
        <w:t xml:space="preserve"> לשם שכיבה</w:t>
      </w:r>
      <w:r>
        <w:rPr>
          <w:rStyle w:val="a8"/>
          <w:rFonts w:hint="cs"/>
          <w:rtl/>
        </w:rPr>
        <w:t>,</w:t>
      </w:r>
      <w:r w:rsidRPr="00BE76B7">
        <w:rPr>
          <w:rStyle w:val="a8"/>
          <w:rtl/>
        </w:rPr>
        <w:t xml:space="preserve"> </w:t>
      </w:r>
      <w:r>
        <w:rPr>
          <w:rStyle w:val="a8"/>
          <w:rtl/>
        </w:rPr>
        <w:t>תו נסתלק ממנו שם מוקצה בכל מקום</w:t>
      </w:r>
      <w:r>
        <w:rPr>
          <w:rStyle w:val="a8"/>
          <w:rFonts w:hint="cs"/>
          <w:rtl/>
        </w:rPr>
        <w:t>.</w:t>
      </w:r>
    </w:p>
    <w:p w:rsidR="00BB730B" w:rsidRDefault="00BB730B" w:rsidP="00BB730B">
      <w:pPr>
        <w:rPr>
          <w:rStyle w:val="a8"/>
          <w:rtl/>
        </w:rPr>
      </w:pPr>
    </w:p>
    <w:p w:rsidR="00BB730B" w:rsidRDefault="00BB730B" w:rsidP="00BB730B">
      <w:pPr>
        <w:tabs>
          <w:tab w:val="clear" w:pos="567"/>
          <w:tab w:val="clear" w:pos="1134"/>
          <w:tab w:val="clear" w:pos="1701"/>
          <w:tab w:val="clear" w:pos="2268"/>
          <w:tab w:val="clear" w:pos="2835"/>
        </w:tabs>
        <w:autoSpaceDE w:val="0"/>
        <w:autoSpaceDN w:val="0"/>
        <w:adjustRightInd w:val="0"/>
        <w:spacing w:before="0"/>
        <w:rPr>
          <w:rFonts w:ascii="David" w:cs="Guttman Rashi"/>
          <w:color w:val="000000"/>
          <w:rtl/>
        </w:rPr>
      </w:pPr>
      <w:r w:rsidRPr="004D03A6">
        <w:rPr>
          <w:rFonts w:ascii="David" w:hint="cs"/>
          <w:b/>
          <w:bCs/>
          <w:color w:val="000000"/>
          <w:rtl/>
        </w:rPr>
        <w:t>ש"ח, ג</w:t>
      </w:r>
      <w:r w:rsidRPr="004D03A6">
        <w:rPr>
          <w:rFonts w:ascii="David" w:cs="Guttman Rashi" w:hint="cs"/>
          <w:color w:val="000000"/>
          <w:rtl/>
        </w:rPr>
        <w:t xml:space="preserve"> </w:t>
      </w:r>
      <w:r>
        <w:rPr>
          <w:rFonts w:ascii="David" w:cs="Guttman Rashi" w:hint="cs"/>
          <w:color w:val="000000"/>
          <w:rtl/>
        </w:rPr>
        <w:t>...</w:t>
      </w:r>
      <w:r w:rsidRPr="004D03A6">
        <w:rPr>
          <w:rFonts w:ascii="David" w:cs="Guttman Rashi" w:hint="eastAsia"/>
          <w:color w:val="000000"/>
          <w:rtl/>
        </w:rPr>
        <w:t>וכן</w:t>
      </w:r>
      <w:r w:rsidRPr="004D03A6">
        <w:rPr>
          <w:rFonts w:ascii="David" w:cs="Guttman Rashi"/>
          <w:color w:val="000000"/>
          <w:rtl/>
        </w:rPr>
        <w:t xml:space="preserve"> </w:t>
      </w:r>
      <w:r w:rsidRPr="004D03A6">
        <w:rPr>
          <w:rFonts w:ascii="David" w:cs="Guttman Rashi" w:hint="eastAsia"/>
          <w:color w:val="000000"/>
          <w:rtl/>
        </w:rPr>
        <w:t>מותר</w:t>
      </w:r>
      <w:r w:rsidRPr="004D03A6">
        <w:rPr>
          <w:rFonts w:ascii="David" w:cs="Guttman Rashi"/>
          <w:color w:val="000000"/>
          <w:rtl/>
        </w:rPr>
        <w:t xml:space="preserve"> </w:t>
      </w:r>
      <w:r w:rsidRPr="004D03A6">
        <w:rPr>
          <w:rFonts w:ascii="David" w:cs="Guttman Rashi" w:hint="eastAsia"/>
          <w:color w:val="000000"/>
          <w:rtl/>
        </w:rPr>
        <w:t>לטלטל</w:t>
      </w:r>
      <w:r w:rsidRPr="004D03A6">
        <w:rPr>
          <w:rFonts w:ascii="David" w:cs="Guttman Rashi"/>
          <w:color w:val="000000"/>
          <w:rtl/>
        </w:rPr>
        <w:t xml:space="preserve"> </w:t>
      </w:r>
      <w:r w:rsidRPr="004D03A6">
        <w:rPr>
          <w:rFonts w:ascii="David" w:cs="Guttman Rashi" w:hint="eastAsia"/>
          <w:color w:val="000000"/>
          <w:rtl/>
        </w:rPr>
        <w:t>דבר</w:t>
      </w:r>
      <w:r w:rsidRPr="004D03A6">
        <w:rPr>
          <w:rFonts w:ascii="David" w:cs="Guttman Rashi"/>
          <w:color w:val="000000"/>
          <w:rtl/>
        </w:rPr>
        <w:t xml:space="preserve"> </w:t>
      </w:r>
      <w:r w:rsidRPr="004D03A6">
        <w:rPr>
          <w:rFonts w:ascii="David" w:cs="Guttman Rashi" w:hint="eastAsia"/>
          <w:color w:val="000000"/>
          <w:rtl/>
        </w:rPr>
        <w:t>מוקצה</w:t>
      </w:r>
      <w:r w:rsidRPr="004D03A6">
        <w:rPr>
          <w:rFonts w:ascii="David" w:cs="Guttman Rashi"/>
          <w:color w:val="000000"/>
          <w:rtl/>
        </w:rPr>
        <w:t xml:space="preserve"> </w:t>
      </w:r>
      <w:r w:rsidRPr="004D03A6">
        <w:rPr>
          <w:rFonts w:ascii="David" w:cs="Guttman Rashi" w:hint="eastAsia"/>
          <w:color w:val="000000"/>
          <w:rtl/>
        </w:rPr>
        <w:t>ע</w:t>
      </w:r>
      <w:r w:rsidRPr="004D03A6">
        <w:rPr>
          <w:rFonts w:ascii="David" w:cs="Guttman Rashi" w:hint="cs"/>
          <w:color w:val="000000"/>
          <w:rtl/>
        </w:rPr>
        <w:t>ל ידי</w:t>
      </w:r>
      <w:r w:rsidRPr="004D03A6">
        <w:rPr>
          <w:rFonts w:ascii="David" w:cs="Guttman Rashi"/>
          <w:color w:val="000000"/>
          <w:rtl/>
        </w:rPr>
        <w:t xml:space="preserve"> </w:t>
      </w:r>
      <w:r w:rsidRPr="004D03A6">
        <w:rPr>
          <w:rFonts w:ascii="David" w:cs="Guttman Rashi" w:hint="eastAsia"/>
          <w:color w:val="000000"/>
          <w:rtl/>
        </w:rPr>
        <w:t>נפוח</w:t>
      </w:r>
      <w:r w:rsidRPr="004D03A6">
        <w:rPr>
          <w:rFonts w:ascii="David" w:cs="Guttman Rashi"/>
          <w:color w:val="000000"/>
          <w:rtl/>
        </w:rPr>
        <w:t xml:space="preserve">, </w:t>
      </w:r>
      <w:r w:rsidRPr="004D03A6">
        <w:rPr>
          <w:rFonts w:ascii="David" w:cs="Guttman Rashi" w:hint="eastAsia"/>
          <w:color w:val="000000"/>
          <w:rtl/>
        </w:rPr>
        <w:t>דלא</w:t>
      </w:r>
      <w:r w:rsidRPr="004D03A6">
        <w:rPr>
          <w:rFonts w:ascii="David" w:cs="Guttman Rashi"/>
          <w:color w:val="000000"/>
          <w:rtl/>
        </w:rPr>
        <w:t xml:space="preserve"> </w:t>
      </w:r>
      <w:r w:rsidRPr="004D03A6">
        <w:rPr>
          <w:rFonts w:ascii="David" w:cs="Guttman Rashi" w:hint="eastAsia"/>
          <w:color w:val="000000"/>
          <w:rtl/>
        </w:rPr>
        <w:t>הוי</w:t>
      </w:r>
      <w:r w:rsidRPr="004D03A6">
        <w:rPr>
          <w:rFonts w:ascii="David" w:cs="Guttman Rashi"/>
          <w:color w:val="000000"/>
          <w:rtl/>
        </w:rPr>
        <w:t xml:space="preserve"> </w:t>
      </w:r>
      <w:r w:rsidRPr="004D03A6">
        <w:rPr>
          <w:rFonts w:ascii="David" w:cs="Guttman Rashi" w:hint="eastAsia"/>
          <w:color w:val="000000"/>
          <w:rtl/>
        </w:rPr>
        <w:t>טלטול</w:t>
      </w:r>
      <w:r w:rsidRPr="004D03A6">
        <w:rPr>
          <w:rFonts w:ascii="David" w:cs="Guttman Rashi"/>
          <w:color w:val="000000"/>
          <w:rtl/>
        </w:rPr>
        <w:t xml:space="preserve"> </w:t>
      </w:r>
      <w:r w:rsidRPr="004D03A6">
        <w:rPr>
          <w:rFonts w:ascii="David" w:cs="Guttman Rashi" w:hint="eastAsia"/>
          <w:color w:val="000000"/>
          <w:rtl/>
        </w:rPr>
        <w:t>אלא</w:t>
      </w:r>
      <w:r w:rsidRPr="004D03A6">
        <w:rPr>
          <w:rFonts w:ascii="David" w:cs="Guttman Rashi"/>
          <w:color w:val="000000"/>
          <w:rtl/>
        </w:rPr>
        <w:t xml:space="preserve"> </w:t>
      </w:r>
      <w:r w:rsidRPr="004D03A6">
        <w:rPr>
          <w:rFonts w:ascii="David" w:cs="Guttman Rashi" w:hint="eastAsia"/>
          <w:color w:val="000000"/>
          <w:rtl/>
        </w:rPr>
        <w:t>כלאחר</w:t>
      </w:r>
      <w:r w:rsidRPr="004D03A6">
        <w:rPr>
          <w:rFonts w:ascii="David" w:cs="Guttman Rashi"/>
          <w:color w:val="000000"/>
          <w:rtl/>
        </w:rPr>
        <w:t xml:space="preserve"> </w:t>
      </w:r>
      <w:r w:rsidRPr="004D03A6">
        <w:rPr>
          <w:rFonts w:ascii="David" w:cs="Guttman Rashi" w:hint="eastAsia"/>
          <w:color w:val="000000"/>
          <w:rtl/>
        </w:rPr>
        <w:t>יד</w:t>
      </w:r>
      <w:r w:rsidRPr="004D03A6">
        <w:rPr>
          <w:rFonts w:ascii="David" w:cs="Guttman Rashi"/>
          <w:color w:val="000000"/>
          <w:rtl/>
        </w:rPr>
        <w:t xml:space="preserve">, </w:t>
      </w:r>
      <w:r w:rsidRPr="004D03A6">
        <w:rPr>
          <w:rFonts w:ascii="David" w:cs="Guttman Rashi" w:hint="eastAsia"/>
          <w:color w:val="000000"/>
          <w:rtl/>
        </w:rPr>
        <w:t>ולא</w:t>
      </w:r>
      <w:r w:rsidRPr="004D03A6">
        <w:rPr>
          <w:rFonts w:ascii="David" w:cs="Guttman Rashi"/>
          <w:color w:val="000000"/>
          <w:rtl/>
        </w:rPr>
        <w:t xml:space="preserve"> </w:t>
      </w:r>
      <w:r w:rsidRPr="004D03A6">
        <w:rPr>
          <w:rFonts w:ascii="David" w:cs="Guttman Rashi" w:hint="eastAsia"/>
          <w:color w:val="000000"/>
          <w:rtl/>
        </w:rPr>
        <w:t>מיקרי</w:t>
      </w:r>
      <w:r w:rsidRPr="004D03A6">
        <w:rPr>
          <w:rFonts w:ascii="David" w:cs="Guttman Rashi"/>
          <w:color w:val="000000"/>
          <w:rtl/>
        </w:rPr>
        <w:t xml:space="preserve"> </w:t>
      </w:r>
      <w:r w:rsidRPr="004D03A6">
        <w:rPr>
          <w:rFonts w:ascii="David" w:cs="Guttman Rashi" w:hint="eastAsia"/>
          <w:color w:val="000000"/>
          <w:rtl/>
        </w:rPr>
        <w:t>טלטול</w:t>
      </w:r>
      <w:r>
        <w:rPr>
          <w:rFonts w:ascii="David" w:cs="Guttman Rashi"/>
          <w:color w:val="000000"/>
          <w:rtl/>
        </w:rPr>
        <w:t>.</w:t>
      </w:r>
    </w:p>
    <w:p w:rsidR="00BB730B" w:rsidRDefault="00BB730B" w:rsidP="00BB730B">
      <w:pPr>
        <w:pStyle w:val="a7"/>
        <w:rPr>
          <w:rtl/>
        </w:rPr>
      </w:pPr>
      <w:r>
        <w:rPr>
          <w:rFonts w:hint="cs"/>
          <w:rtl/>
        </w:rPr>
        <w:t>(ש"ח, יג) ...איתא בסימן שי"א ס"ח דטלטול מוקצה בגופו, אפילו לצורך דבר המוקצה, מותר, דזה לא נקרא טלטול כלל. ולפי זה, אם מונח איזה דבר מוקצה על הארץ, מותר לדחפו ברגליו כדי שלא יבוא להפסד:</w:t>
      </w:r>
    </w:p>
    <w:p w:rsidR="00BB730B" w:rsidRDefault="00BB730B" w:rsidP="00BB730B">
      <w:pPr>
        <w:pStyle w:val="a7"/>
        <w:rPr>
          <w:rtl/>
        </w:rPr>
      </w:pPr>
      <w:r w:rsidRPr="00047A1E">
        <w:rPr>
          <w:rFonts w:hint="cs"/>
          <w:b/>
          <w:bCs/>
          <w:rtl/>
        </w:rPr>
        <w:t xml:space="preserve">שש"כ כ', </w:t>
      </w:r>
      <w:r w:rsidRPr="00047A1E">
        <w:rPr>
          <w:b/>
          <w:bCs/>
          <w:rtl/>
        </w:rPr>
        <w:t>לו</w:t>
      </w:r>
      <w:r w:rsidRPr="00047A1E">
        <w:rPr>
          <w:rtl/>
        </w:rPr>
        <w:t xml:space="preserve"> מותר לטלטל דבר מוקצה שלא כדרך שמטלטלין אותו בימות החול, כגון על-ידי נשיפה או דחיפה ברגל או במרפק וכן באחורי ידיו או באצילי ידיו, והוא הנקרא בשם "טלטול בגופו" או "טלטול כלאחר יד". טלטול זה מותר אפילו </w:t>
      </w:r>
      <w:r>
        <w:rPr>
          <w:rtl/>
        </w:rPr>
        <w:t>כשמטלטלו לצורך הדבר המוק</w:t>
      </w:r>
      <w:bookmarkStart w:id="0" w:name="_GoBack"/>
      <w:bookmarkEnd w:id="0"/>
      <w:r>
        <w:rPr>
          <w:rtl/>
        </w:rPr>
        <w:t>צה עצמו</w:t>
      </w:r>
      <w:r w:rsidRPr="00047A1E">
        <w:rPr>
          <w:rtl/>
        </w:rPr>
        <w:t>, כגון מטבע או שטר כסף שמצאם ברחוב, שמותר לדוחפם ברגל על מנת להסתירם כדי לזכות בהם לאחר צאת השבת</w:t>
      </w:r>
      <w:r>
        <w:rPr>
          <w:rFonts w:hint="cs"/>
          <w:rtl/>
        </w:rPr>
        <w:t>...</w:t>
      </w:r>
    </w:p>
    <w:p w:rsidR="00BB730B" w:rsidRDefault="00BB730B" w:rsidP="00BB730B">
      <w:pPr>
        <w:rPr>
          <w:rtl/>
        </w:rPr>
      </w:pPr>
    </w:p>
    <w:p w:rsidR="00BB730B" w:rsidRDefault="00BB730B" w:rsidP="00BB730B">
      <w:pPr>
        <w:pStyle w:val="a7"/>
        <w:rPr>
          <w:rStyle w:val="a8"/>
          <w:rtl/>
        </w:rPr>
      </w:pPr>
      <w:r w:rsidRPr="00D10EBD">
        <w:rPr>
          <w:rFonts w:hint="cs"/>
          <w:b/>
          <w:bCs/>
          <w:rtl/>
        </w:rPr>
        <w:t xml:space="preserve">שי"א, </w:t>
      </w:r>
      <w:r w:rsidRPr="00D10EBD">
        <w:rPr>
          <w:rFonts w:hint="eastAsia"/>
          <w:b/>
          <w:bCs/>
          <w:rtl/>
        </w:rPr>
        <w:t>ח</w:t>
      </w:r>
      <w:r>
        <w:rPr>
          <w:rFonts w:hint="cs"/>
          <w:rtl/>
        </w:rPr>
        <w:t xml:space="preserve"> </w:t>
      </w:r>
      <w:r w:rsidRPr="00246CF1">
        <w:rPr>
          <w:rStyle w:val="a8"/>
          <w:rFonts w:hint="eastAsia"/>
          <w:rtl/>
        </w:rPr>
        <w:t>טלטול</w:t>
      </w:r>
      <w:r w:rsidRPr="00246CF1">
        <w:rPr>
          <w:rStyle w:val="a8"/>
          <w:rtl/>
        </w:rPr>
        <w:t xml:space="preserve"> </w:t>
      </w:r>
      <w:r w:rsidRPr="00246CF1">
        <w:rPr>
          <w:rStyle w:val="a8"/>
          <w:rFonts w:hint="eastAsia"/>
          <w:rtl/>
        </w:rPr>
        <w:t>מן</w:t>
      </w:r>
      <w:r w:rsidRPr="00246CF1">
        <w:rPr>
          <w:rStyle w:val="a8"/>
          <w:rtl/>
        </w:rPr>
        <w:t xml:space="preserve"> </w:t>
      </w:r>
      <w:r w:rsidRPr="00246CF1">
        <w:rPr>
          <w:rStyle w:val="a8"/>
          <w:rFonts w:hint="eastAsia"/>
          <w:rtl/>
        </w:rPr>
        <w:t>הצד</w:t>
      </w:r>
      <w:r w:rsidRPr="00246CF1">
        <w:rPr>
          <w:rStyle w:val="a8"/>
          <w:rtl/>
        </w:rPr>
        <w:t xml:space="preserve"> </w:t>
      </w:r>
      <w:r w:rsidRPr="00246CF1">
        <w:rPr>
          <w:rStyle w:val="a8"/>
          <w:rFonts w:hint="eastAsia"/>
          <w:rtl/>
        </w:rPr>
        <w:t>לצורך</w:t>
      </w:r>
      <w:r w:rsidRPr="00246CF1">
        <w:rPr>
          <w:rStyle w:val="a8"/>
          <w:rtl/>
        </w:rPr>
        <w:t xml:space="preserve"> </w:t>
      </w:r>
      <w:r w:rsidRPr="00246CF1">
        <w:rPr>
          <w:rStyle w:val="a8"/>
          <w:rFonts w:hint="eastAsia"/>
          <w:rtl/>
        </w:rPr>
        <w:t>דבר</w:t>
      </w:r>
      <w:r w:rsidRPr="00246CF1">
        <w:rPr>
          <w:rStyle w:val="a8"/>
          <w:rtl/>
        </w:rPr>
        <w:t xml:space="preserve"> </w:t>
      </w:r>
      <w:r w:rsidRPr="00246CF1">
        <w:rPr>
          <w:rStyle w:val="a8"/>
          <w:rFonts w:hint="eastAsia"/>
          <w:rtl/>
        </w:rPr>
        <w:t>המותר</w:t>
      </w:r>
      <w:r w:rsidRPr="00246CF1">
        <w:rPr>
          <w:rStyle w:val="a8"/>
          <w:rtl/>
        </w:rPr>
        <w:t xml:space="preserve">, </w:t>
      </w:r>
      <w:r w:rsidRPr="00246CF1">
        <w:rPr>
          <w:rStyle w:val="a8"/>
          <w:rFonts w:hint="eastAsia"/>
          <w:rtl/>
        </w:rPr>
        <w:t>מותר</w:t>
      </w:r>
      <w:r w:rsidRPr="00246CF1">
        <w:rPr>
          <w:rStyle w:val="a8"/>
          <w:rtl/>
        </w:rPr>
        <w:t xml:space="preserve">. </w:t>
      </w:r>
      <w:r w:rsidRPr="00246CF1">
        <w:rPr>
          <w:rStyle w:val="a8"/>
          <w:rFonts w:hint="eastAsia"/>
          <w:rtl/>
        </w:rPr>
        <w:t>הלכך</w:t>
      </w:r>
      <w:r w:rsidRPr="00246CF1">
        <w:rPr>
          <w:rStyle w:val="a8"/>
          <w:rtl/>
        </w:rPr>
        <w:t xml:space="preserve"> </w:t>
      </w:r>
      <w:r w:rsidRPr="00246CF1">
        <w:rPr>
          <w:rStyle w:val="a8"/>
          <w:rFonts w:hint="eastAsia"/>
          <w:rtl/>
        </w:rPr>
        <w:t>צנון</w:t>
      </w:r>
      <w:r w:rsidRPr="00246CF1">
        <w:rPr>
          <w:rStyle w:val="a8"/>
          <w:rtl/>
        </w:rPr>
        <w:t xml:space="preserve"> </w:t>
      </w:r>
      <w:r w:rsidRPr="00246CF1">
        <w:rPr>
          <w:rStyle w:val="a8"/>
          <w:rFonts w:hint="eastAsia"/>
          <w:rtl/>
        </w:rPr>
        <w:t>שטמן</w:t>
      </w:r>
      <w:r w:rsidRPr="00246CF1">
        <w:rPr>
          <w:rStyle w:val="a8"/>
          <w:rtl/>
        </w:rPr>
        <w:t xml:space="preserve"> </w:t>
      </w:r>
      <w:r w:rsidRPr="00246CF1">
        <w:rPr>
          <w:rStyle w:val="a8"/>
          <w:rFonts w:hint="eastAsia"/>
          <w:rtl/>
        </w:rPr>
        <w:t>בארץ</w:t>
      </w:r>
      <w:r w:rsidRPr="00246CF1">
        <w:rPr>
          <w:rStyle w:val="a8"/>
          <w:rtl/>
        </w:rPr>
        <w:t xml:space="preserve"> </w:t>
      </w:r>
      <w:r w:rsidRPr="00246CF1">
        <w:rPr>
          <w:rStyle w:val="a8"/>
          <w:rFonts w:hint="eastAsia"/>
          <w:rtl/>
        </w:rPr>
        <w:t>ומקצת</w:t>
      </w:r>
      <w:r w:rsidRPr="00246CF1">
        <w:rPr>
          <w:rStyle w:val="a8"/>
          <w:rtl/>
        </w:rPr>
        <w:t xml:space="preserve"> </w:t>
      </w:r>
      <w:r w:rsidRPr="00246CF1">
        <w:rPr>
          <w:rStyle w:val="a8"/>
          <w:rFonts w:hint="eastAsia"/>
          <w:rtl/>
        </w:rPr>
        <w:t>עליו</w:t>
      </w:r>
      <w:r w:rsidRPr="00246CF1">
        <w:rPr>
          <w:rStyle w:val="a8"/>
          <w:rtl/>
        </w:rPr>
        <w:t xml:space="preserve"> </w:t>
      </w:r>
      <w:r w:rsidRPr="00246CF1">
        <w:rPr>
          <w:rStyle w:val="a8"/>
          <w:rFonts w:hint="eastAsia"/>
          <w:rtl/>
        </w:rPr>
        <w:t>מגולים</w:t>
      </w:r>
      <w:r>
        <w:rPr>
          <w:rStyle w:val="a8"/>
          <w:rFonts w:hint="cs"/>
          <w:rtl/>
        </w:rPr>
        <w:t>...</w:t>
      </w:r>
      <w:r w:rsidRPr="00246CF1">
        <w:rPr>
          <w:rStyle w:val="a8"/>
          <w:rtl/>
        </w:rPr>
        <w:t xml:space="preserve"> </w:t>
      </w:r>
      <w:r w:rsidRPr="00246CF1">
        <w:rPr>
          <w:rStyle w:val="a8"/>
          <w:rFonts w:hint="eastAsia"/>
          <w:rtl/>
        </w:rPr>
        <w:t>נוטלו</w:t>
      </w:r>
      <w:r>
        <w:rPr>
          <w:rStyle w:val="a8"/>
          <w:rFonts w:hint="cs"/>
          <w:rtl/>
        </w:rPr>
        <w:t>,</w:t>
      </w:r>
      <w:r w:rsidRPr="00246CF1">
        <w:rPr>
          <w:rStyle w:val="a8"/>
          <w:rtl/>
        </w:rPr>
        <w:t xml:space="preserve"> </w:t>
      </w:r>
      <w:r w:rsidRPr="00246CF1">
        <w:rPr>
          <w:rStyle w:val="a8"/>
          <w:rFonts w:hint="eastAsia"/>
          <w:rtl/>
        </w:rPr>
        <w:t>א</w:t>
      </w:r>
      <w:r>
        <w:rPr>
          <w:rStyle w:val="a8"/>
          <w:rFonts w:hint="cs"/>
          <w:rtl/>
        </w:rPr>
        <w:t xml:space="preserve">ף על פי </w:t>
      </w:r>
      <w:r w:rsidRPr="00246CF1">
        <w:rPr>
          <w:rStyle w:val="a8"/>
          <w:rFonts w:hint="eastAsia"/>
          <w:rtl/>
        </w:rPr>
        <w:t>שבנטילתו</w:t>
      </w:r>
      <w:r w:rsidRPr="00246CF1">
        <w:rPr>
          <w:rStyle w:val="a8"/>
          <w:rtl/>
        </w:rPr>
        <w:t xml:space="preserve"> </w:t>
      </w:r>
      <w:r w:rsidRPr="00246CF1">
        <w:rPr>
          <w:rStyle w:val="a8"/>
          <w:rFonts w:hint="eastAsia"/>
          <w:rtl/>
        </w:rPr>
        <w:t>מזיז</w:t>
      </w:r>
      <w:r w:rsidRPr="00246CF1">
        <w:rPr>
          <w:rStyle w:val="a8"/>
          <w:rtl/>
        </w:rPr>
        <w:t xml:space="preserve"> </w:t>
      </w:r>
      <w:r w:rsidRPr="00246CF1">
        <w:rPr>
          <w:rStyle w:val="a8"/>
          <w:rFonts w:hint="eastAsia"/>
          <w:rtl/>
        </w:rPr>
        <w:t>עפר</w:t>
      </w:r>
      <w:r w:rsidRPr="00246CF1">
        <w:rPr>
          <w:rStyle w:val="a8"/>
          <w:rtl/>
        </w:rPr>
        <w:t xml:space="preserve"> </w:t>
      </w:r>
      <w:r w:rsidRPr="00246CF1">
        <w:rPr>
          <w:rStyle w:val="a8"/>
          <w:rFonts w:hint="eastAsia"/>
          <w:rtl/>
        </w:rPr>
        <w:t>ממקומו</w:t>
      </w:r>
      <w:r>
        <w:rPr>
          <w:rStyle w:val="a8"/>
          <w:rFonts w:hint="cs"/>
          <w:rtl/>
        </w:rPr>
        <w:t>...</w:t>
      </w:r>
    </w:p>
    <w:p w:rsidR="00BB730B" w:rsidRPr="00B10969" w:rsidRDefault="00BB730B" w:rsidP="00BB730B">
      <w:pPr>
        <w:pStyle w:val="a7"/>
        <w:rPr>
          <w:rFonts w:ascii="David" w:cs="Guttman Rashi"/>
          <w:color w:val="000000"/>
          <w:rtl/>
        </w:rPr>
      </w:pPr>
      <w:r w:rsidRPr="00A51A59">
        <w:rPr>
          <w:rFonts w:hint="cs"/>
          <w:b/>
          <w:bCs/>
          <w:rtl/>
        </w:rPr>
        <w:t>שי"א,</w:t>
      </w:r>
      <w:r w:rsidRPr="00A51A59">
        <w:rPr>
          <w:b/>
          <w:bCs/>
          <w:rtl/>
        </w:rPr>
        <w:t xml:space="preserve"> </w:t>
      </w:r>
      <w:r w:rsidRPr="00A51A59">
        <w:rPr>
          <w:rFonts w:hint="eastAsia"/>
          <w:b/>
          <w:bCs/>
          <w:rtl/>
        </w:rPr>
        <w:t>ט</w:t>
      </w:r>
      <w:r>
        <w:rPr>
          <w:rFonts w:hint="cs"/>
          <w:rtl/>
        </w:rPr>
        <w:t xml:space="preserve"> </w:t>
      </w:r>
      <w:r w:rsidRPr="00A51A59">
        <w:rPr>
          <w:rFonts w:hint="eastAsia"/>
          <w:rtl/>
        </w:rPr>
        <w:t>הפירות</w:t>
      </w:r>
      <w:r w:rsidRPr="00A51A59">
        <w:rPr>
          <w:rtl/>
        </w:rPr>
        <w:t xml:space="preserve"> </w:t>
      </w:r>
      <w:r w:rsidRPr="00A51A59">
        <w:rPr>
          <w:rFonts w:hint="eastAsia"/>
          <w:rtl/>
        </w:rPr>
        <w:t>הטמונין</w:t>
      </w:r>
      <w:r w:rsidRPr="00A51A59">
        <w:rPr>
          <w:rtl/>
        </w:rPr>
        <w:t xml:space="preserve"> </w:t>
      </w:r>
      <w:r w:rsidRPr="00A51A59">
        <w:rPr>
          <w:rFonts w:hint="eastAsia"/>
          <w:rtl/>
        </w:rPr>
        <w:t>בתבן</w:t>
      </w:r>
      <w:r w:rsidRPr="00A51A59">
        <w:rPr>
          <w:rtl/>
        </w:rPr>
        <w:t xml:space="preserve"> </w:t>
      </w:r>
      <w:r w:rsidRPr="00A51A59">
        <w:rPr>
          <w:rFonts w:hint="eastAsia"/>
          <w:rtl/>
        </w:rPr>
        <w:t>או</w:t>
      </w:r>
      <w:r w:rsidRPr="00A51A59">
        <w:rPr>
          <w:rtl/>
        </w:rPr>
        <w:t xml:space="preserve"> </w:t>
      </w:r>
      <w:r w:rsidRPr="00A51A59">
        <w:rPr>
          <w:rFonts w:hint="eastAsia"/>
          <w:rtl/>
        </w:rPr>
        <w:t>בקש</w:t>
      </w:r>
      <w:r w:rsidRPr="00A51A59">
        <w:rPr>
          <w:rtl/>
        </w:rPr>
        <w:t xml:space="preserve"> </w:t>
      </w:r>
      <w:r w:rsidRPr="00A51A59">
        <w:rPr>
          <w:rFonts w:hint="eastAsia"/>
          <w:rtl/>
        </w:rPr>
        <w:t>המוקצים</w:t>
      </w:r>
      <w:r w:rsidRPr="00A51A59">
        <w:rPr>
          <w:rtl/>
        </w:rPr>
        <w:t xml:space="preserve">, </w:t>
      </w:r>
      <w:r w:rsidRPr="00A51A59">
        <w:rPr>
          <w:rFonts w:hint="eastAsia"/>
          <w:rtl/>
        </w:rPr>
        <w:t>יכול</w:t>
      </w:r>
      <w:r w:rsidRPr="00A51A59">
        <w:rPr>
          <w:rtl/>
        </w:rPr>
        <w:t xml:space="preserve"> </w:t>
      </w:r>
      <w:r w:rsidRPr="00A51A59">
        <w:rPr>
          <w:rFonts w:hint="eastAsia"/>
          <w:rtl/>
        </w:rPr>
        <w:t>לתחוב</w:t>
      </w:r>
      <w:r w:rsidRPr="00A51A59">
        <w:rPr>
          <w:rtl/>
        </w:rPr>
        <w:t xml:space="preserve"> </w:t>
      </w:r>
      <w:r w:rsidRPr="00A51A59">
        <w:rPr>
          <w:rFonts w:hint="eastAsia"/>
          <w:rtl/>
        </w:rPr>
        <w:t>בהם</w:t>
      </w:r>
      <w:r w:rsidRPr="00A51A59">
        <w:rPr>
          <w:rtl/>
        </w:rPr>
        <w:t xml:space="preserve"> </w:t>
      </w:r>
      <w:r w:rsidRPr="00A51A59">
        <w:rPr>
          <w:rFonts w:hint="eastAsia"/>
          <w:rtl/>
        </w:rPr>
        <w:t>מחט</w:t>
      </w:r>
      <w:r>
        <w:rPr>
          <w:rFonts w:hint="cs"/>
          <w:rtl/>
        </w:rPr>
        <w:t>...</w:t>
      </w:r>
      <w:r w:rsidRPr="00A51A59">
        <w:rPr>
          <w:rtl/>
        </w:rPr>
        <w:t xml:space="preserve"> </w:t>
      </w:r>
      <w:r w:rsidRPr="00A51A59">
        <w:rPr>
          <w:rFonts w:hint="eastAsia"/>
          <w:rtl/>
        </w:rPr>
        <w:t>ונוטלם</w:t>
      </w:r>
      <w:r>
        <w:rPr>
          <w:rFonts w:hint="cs"/>
          <w:rtl/>
        </w:rPr>
        <w:t>,</w:t>
      </w:r>
      <w:r w:rsidRPr="00A51A59">
        <w:rPr>
          <w:rtl/>
        </w:rPr>
        <w:t xml:space="preserve"> </w:t>
      </w:r>
      <w:r w:rsidRPr="00A51A59">
        <w:rPr>
          <w:rFonts w:hint="eastAsia"/>
          <w:rtl/>
        </w:rPr>
        <w:t>והקש</w:t>
      </w:r>
      <w:r w:rsidRPr="00A51A59">
        <w:rPr>
          <w:rtl/>
        </w:rPr>
        <w:t xml:space="preserve"> </w:t>
      </w:r>
      <w:r w:rsidRPr="00A51A59">
        <w:rPr>
          <w:rFonts w:hint="eastAsia"/>
          <w:rtl/>
        </w:rPr>
        <w:t>ננער</w:t>
      </w:r>
      <w:r w:rsidRPr="00A51A59">
        <w:rPr>
          <w:rtl/>
        </w:rPr>
        <w:t xml:space="preserve"> </w:t>
      </w:r>
      <w:r w:rsidRPr="00A51A59">
        <w:rPr>
          <w:rFonts w:hint="eastAsia"/>
          <w:rtl/>
        </w:rPr>
        <w:t>מאליו</w:t>
      </w:r>
      <w:r w:rsidRPr="00A51A59">
        <w:rPr>
          <w:rtl/>
        </w:rPr>
        <w:t>.</w:t>
      </w:r>
    </w:p>
    <w:p w:rsidR="00BB730B" w:rsidRDefault="00BB730B" w:rsidP="00BB730B">
      <w:pPr>
        <w:pStyle w:val="a7"/>
        <w:rPr>
          <w:rtl/>
        </w:rPr>
      </w:pPr>
      <w:r w:rsidRPr="00724B35">
        <w:rPr>
          <w:rFonts w:hint="cs"/>
          <w:b/>
          <w:bCs/>
          <w:rtl/>
        </w:rPr>
        <w:t xml:space="preserve">שש"כ כ', </w:t>
      </w:r>
      <w:r w:rsidRPr="00724B35">
        <w:rPr>
          <w:b/>
          <w:bCs/>
          <w:rtl/>
        </w:rPr>
        <w:t>לז</w:t>
      </w:r>
      <w:r w:rsidRPr="00724B35">
        <w:rPr>
          <w:rtl/>
        </w:rPr>
        <w:t xml:space="preserve"> וכן מותר לטלטל דבר מוקצה שלא באופן ישיר</w:t>
      </w:r>
      <w:r>
        <w:rPr>
          <w:rFonts w:hint="cs"/>
          <w:rtl/>
        </w:rPr>
        <w:t>,</w:t>
      </w:r>
      <w:r w:rsidRPr="00724B35">
        <w:rPr>
          <w:rtl/>
        </w:rPr>
        <w:t xml:space="preserve"> כלומר לדחוף אותו באמצעות חפץ אחר מבלי לנגוע בדבר המוקצה בידיים, והוא הנקרא בשם "טלטול מן הצד". טלטול זה לא הותר כי אם לצורך דבר מותר, אך לצורך דבר אסור, שלא יגנב או שלא יפסד, או אם צריך את המוקצה במקום אחר, אסור לטלטלו.</w:t>
      </w:r>
    </w:p>
    <w:p w:rsidR="00BB730B" w:rsidRDefault="00BB730B" w:rsidP="00BB730B">
      <w:pPr>
        <w:pStyle w:val="a7"/>
        <w:rPr>
          <w:rtl/>
        </w:rPr>
      </w:pPr>
      <w:r>
        <w:rPr>
          <w:rtl/>
        </w:rPr>
        <w:t xml:space="preserve"> </w:t>
      </w:r>
    </w:p>
    <w:p w:rsidR="00BB730B" w:rsidRDefault="00BB730B" w:rsidP="00BB730B">
      <w:pPr>
        <w:pStyle w:val="a7"/>
        <w:rPr>
          <w:rtl/>
        </w:rPr>
      </w:pPr>
      <w:r w:rsidRPr="00E87A1F">
        <w:rPr>
          <w:rFonts w:hint="cs"/>
          <w:b/>
          <w:bCs/>
          <w:rtl/>
        </w:rPr>
        <w:t>ש"ח, ג</w:t>
      </w:r>
      <w:r>
        <w:rPr>
          <w:rFonts w:hint="cs"/>
          <w:rtl/>
        </w:rPr>
        <w:t xml:space="preserve"> </w:t>
      </w:r>
      <w:r w:rsidRPr="0004192A">
        <w:rPr>
          <w:rStyle w:val="afa"/>
          <w:rFonts w:hint="cs"/>
          <w:rtl/>
        </w:rPr>
        <w:t>...</w:t>
      </w:r>
      <w:r w:rsidRPr="0004192A">
        <w:rPr>
          <w:rStyle w:val="afa"/>
          <w:rFonts w:hint="eastAsia"/>
          <w:rtl/>
        </w:rPr>
        <w:t>וכן</w:t>
      </w:r>
      <w:r w:rsidRPr="0004192A">
        <w:rPr>
          <w:rStyle w:val="afa"/>
          <w:rtl/>
        </w:rPr>
        <w:t xml:space="preserve"> </w:t>
      </w:r>
      <w:r w:rsidRPr="0004192A">
        <w:rPr>
          <w:rStyle w:val="afa"/>
          <w:rFonts w:hint="eastAsia"/>
          <w:rtl/>
        </w:rPr>
        <w:t>מותר</w:t>
      </w:r>
      <w:r w:rsidRPr="0004192A">
        <w:rPr>
          <w:rStyle w:val="afa"/>
          <w:rtl/>
        </w:rPr>
        <w:t xml:space="preserve"> </w:t>
      </w:r>
      <w:r w:rsidRPr="0004192A">
        <w:rPr>
          <w:rStyle w:val="afa"/>
          <w:rFonts w:hint="eastAsia"/>
          <w:rtl/>
        </w:rPr>
        <w:t>ליקח</w:t>
      </w:r>
      <w:r w:rsidRPr="0004192A">
        <w:rPr>
          <w:rStyle w:val="afa"/>
          <w:rtl/>
        </w:rPr>
        <w:t xml:space="preserve"> </w:t>
      </w:r>
      <w:r w:rsidRPr="0004192A">
        <w:rPr>
          <w:rStyle w:val="afa"/>
          <w:rFonts w:hint="eastAsia"/>
          <w:rtl/>
        </w:rPr>
        <w:t>דבר</w:t>
      </w:r>
      <w:r w:rsidRPr="0004192A">
        <w:rPr>
          <w:rStyle w:val="afa"/>
          <w:rtl/>
        </w:rPr>
        <w:t xml:space="preserve"> </w:t>
      </w:r>
      <w:r w:rsidRPr="0004192A">
        <w:rPr>
          <w:rStyle w:val="afa"/>
          <w:rFonts w:hint="eastAsia"/>
          <w:rtl/>
        </w:rPr>
        <w:t>היתר</w:t>
      </w:r>
      <w:r w:rsidRPr="0004192A">
        <w:rPr>
          <w:rStyle w:val="afa"/>
          <w:rtl/>
        </w:rPr>
        <w:t xml:space="preserve"> </w:t>
      </w:r>
      <w:r w:rsidRPr="0004192A">
        <w:rPr>
          <w:rStyle w:val="afa"/>
          <w:rFonts w:hint="eastAsia"/>
          <w:rtl/>
        </w:rPr>
        <w:t>המונח</w:t>
      </w:r>
      <w:r w:rsidRPr="0004192A">
        <w:rPr>
          <w:rStyle w:val="afa"/>
          <w:rtl/>
        </w:rPr>
        <w:t xml:space="preserve"> </w:t>
      </w:r>
      <w:r w:rsidRPr="0004192A">
        <w:rPr>
          <w:rStyle w:val="afa"/>
          <w:rFonts w:hint="eastAsia"/>
          <w:rtl/>
        </w:rPr>
        <w:t>על</w:t>
      </w:r>
      <w:r w:rsidRPr="0004192A">
        <w:rPr>
          <w:rStyle w:val="afa"/>
          <w:rtl/>
        </w:rPr>
        <w:t xml:space="preserve"> </w:t>
      </w:r>
      <w:r w:rsidRPr="0004192A">
        <w:rPr>
          <w:rStyle w:val="afa"/>
          <w:rFonts w:hint="eastAsia"/>
          <w:rtl/>
        </w:rPr>
        <w:t>דבר</w:t>
      </w:r>
      <w:r w:rsidRPr="0004192A">
        <w:rPr>
          <w:rStyle w:val="afa"/>
          <w:rtl/>
        </w:rPr>
        <w:t xml:space="preserve"> </w:t>
      </w:r>
      <w:r w:rsidRPr="0004192A">
        <w:rPr>
          <w:rStyle w:val="afa"/>
          <w:rFonts w:hint="eastAsia"/>
          <w:rtl/>
        </w:rPr>
        <w:t>מוקצה</w:t>
      </w:r>
      <w:r w:rsidRPr="0004192A">
        <w:rPr>
          <w:rStyle w:val="afa"/>
          <w:rtl/>
        </w:rPr>
        <w:t>.</w:t>
      </w:r>
    </w:p>
    <w:p w:rsidR="00BB730B" w:rsidRDefault="00BB730B" w:rsidP="00BB730B">
      <w:pPr>
        <w:pStyle w:val="a7"/>
        <w:rPr>
          <w:rtl/>
        </w:rPr>
      </w:pPr>
      <w:r>
        <w:rPr>
          <w:rtl/>
        </w:rPr>
        <w:t>(יט) ליקח דבר היתר - היינו אפילו כשהדבר מוקצה תלוי</w:t>
      </w:r>
      <w:r>
        <w:rPr>
          <w:rFonts w:hint="cs"/>
          <w:rtl/>
        </w:rPr>
        <w:t>,</w:t>
      </w:r>
      <w:r>
        <w:rPr>
          <w:rtl/>
        </w:rPr>
        <w:t xml:space="preserve"> וע</w:t>
      </w:r>
      <w:r>
        <w:rPr>
          <w:rFonts w:hint="cs"/>
          <w:rtl/>
        </w:rPr>
        <w:t>ל יד</w:t>
      </w:r>
      <w:r>
        <w:rPr>
          <w:rtl/>
        </w:rPr>
        <w:t>י לקיחת ההיתר מתנדנד</w:t>
      </w:r>
      <w:r>
        <w:rPr>
          <w:rFonts w:hint="cs"/>
          <w:rtl/>
        </w:rPr>
        <w:t>,</w:t>
      </w:r>
      <w:r>
        <w:rPr>
          <w:rtl/>
        </w:rPr>
        <w:t xml:space="preserve"> מ</w:t>
      </w:r>
      <w:r>
        <w:rPr>
          <w:rFonts w:hint="cs"/>
          <w:rtl/>
        </w:rPr>
        <w:t>כל מקום</w:t>
      </w:r>
      <w:r>
        <w:rPr>
          <w:rtl/>
        </w:rPr>
        <w:t xml:space="preserve"> שרי</w:t>
      </w:r>
      <w:r>
        <w:rPr>
          <w:rFonts w:hint="cs"/>
          <w:rtl/>
        </w:rPr>
        <w:t>,</w:t>
      </w:r>
      <w:r>
        <w:rPr>
          <w:rtl/>
        </w:rPr>
        <w:t xml:space="preserve"> דזה מקרי טלטול מן הצד לצורך דבר המותר</w:t>
      </w:r>
      <w:r>
        <w:rPr>
          <w:rFonts w:hint="cs"/>
          <w:rtl/>
        </w:rPr>
        <w:t>.</w:t>
      </w:r>
    </w:p>
    <w:p w:rsidR="00BB730B" w:rsidRDefault="00BB730B" w:rsidP="00BB730B">
      <w:pPr>
        <w:pStyle w:val="a7"/>
        <w:rPr>
          <w:rtl/>
        </w:rPr>
      </w:pPr>
    </w:p>
    <w:p w:rsidR="00BB730B" w:rsidRDefault="00BB730B" w:rsidP="00BB730B">
      <w:pPr>
        <w:pStyle w:val="a7"/>
        <w:rPr>
          <w:rtl/>
        </w:rPr>
      </w:pPr>
      <w:r>
        <w:rPr>
          <w:rFonts w:hint="cs"/>
          <w:rtl/>
        </w:rPr>
        <w:t>(משנ"ב של"ז, יב) ...ואפילו יש בבית קליפי אגוזים וכיוצא בהם מדברים האסורים בטלטול, אפילו הכי מותר לכבד, דהוי ליה לדידיה כגרף של רעי...</w:t>
      </w:r>
    </w:p>
    <w:p w:rsidR="00BB730B" w:rsidRDefault="00BB730B" w:rsidP="00BB730B">
      <w:pPr>
        <w:pStyle w:val="a7"/>
        <w:rPr>
          <w:rtl/>
        </w:rPr>
      </w:pPr>
      <w:r>
        <w:rPr>
          <w:rFonts w:hint="cs"/>
          <w:rtl/>
        </w:rPr>
        <w:t>(שער הציון של"ז, ז) ולאיסור מוקצה של טלטול עפר גם כן לא חייש, דהוי לה טלטול מן הצד על ידי דבר אחר לצורך שבת...</w:t>
      </w:r>
    </w:p>
    <w:p w:rsidR="00BB730B" w:rsidRDefault="00BB730B" w:rsidP="00BB730B">
      <w:pPr>
        <w:rPr>
          <w:rtl/>
        </w:rPr>
      </w:pPr>
    </w:p>
    <w:p w:rsidR="00BB730B" w:rsidRDefault="00BB730B" w:rsidP="00BB730B">
      <w:pPr>
        <w:pStyle w:val="a7"/>
        <w:rPr>
          <w:rtl/>
        </w:rPr>
      </w:pPr>
      <w:r w:rsidRPr="00A92A29">
        <w:rPr>
          <w:b/>
          <w:bCs/>
          <w:rtl/>
        </w:rPr>
        <w:t>ש"ח</w:t>
      </w:r>
      <w:r w:rsidRPr="00A92A29">
        <w:rPr>
          <w:rFonts w:hint="cs"/>
          <w:b/>
          <w:bCs/>
          <w:rtl/>
        </w:rPr>
        <w:t>,</w:t>
      </w:r>
      <w:r w:rsidRPr="00A92A29">
        <w:rPr>
          <w:b/>
          <w:bCs/>
          <w:rtl/>
        </w:rPr>
        <w:t xml:space="preserve"> כז</w:t>
      </w:r>
      <w:r>
        <w:rPr>
          <w:rtl/>
        </w:rPr>
        <w:t xml:space="preserve"> </w:t>
      </w:r>
      <w:r>
        <w:rPr>
          <w:rFonts w:hint="cs"/>
          <w:rtl/>
        </w:rPr>
        <w:t>...</w:t>
      </w:r>
      <w:r>
        <w:rPr>
          <w:rtl/>
        </w:rPr>
        <w:t>אם אין הקליפים  ראוים למאכל בהמה, אסור לטלטלם</w:t>
      </w:r>
      <w:r>
        <w:rPr>
          <w:rFonts w:hint="cs"/>
          <w:rtl/>
        </w:rPr>
        <w:t>,</w:t>
      </w:r>
      <w:r>
        <w:rPr>
          <w:rtl/>
        </w:rPr>
        <w:t xml:space="preserve"> אלא מנער את הטבלא והם נופלים</w:t>
      </w:r>
      <w:r>
        <w:rPr>
          <w:rFonts w:hint="cs"/>
          <w:rtl/>
        </w:rPr>
        <w:t>..</w:t>
      </w:r>
      <w:r>
        <w:rPr>
          <w:rtl/>
        </w:rPr>
        <w:t>. ואם היה צריך למקום השלחן</w:t>
      </w:r>
      <w:r>
        <w:rPr>
          <w:rFonts w:hint="cs"/>
          <w:rtl/>
        </w:rPr>
        <w:t>...</w:t>
      </w:r>
      <w:r>
        <w:rPr>
          <w:rtl/>
        </w:rPr>
        <w:t xml:space="preserve"> מותר להגביה ולטלטלם.</w:t>
      </w:r>
    </w:p>
    <w:p w:rsidR="00BB730B" w:rsidRDefault="00BB730B" w:rsidP="00BB730B">
      <w:pPr>
        <w:pStyle w:val="a7"/>
        <w:rPr>
          <w:rtl/>
        </w:rPr>
      </w:pPr>
      <w:r>
        <w:rPr>
          <w:rtl/>
        </w:rPr>
        <w:t>(קטו) מנער את הטבלא - הוא דף המונח על השלחן</w:t>
      </w:r>
      <w:r>
        <w:rPr>
          <w:rFonts w:hint="cs"/>
          <w:rtl/>
        </w:rPr>
        <w:t>...</w:t>
      </w:r>
      <w:r>
        <w:rPr>
          <w:rtl/>
        </w:rPr>
        <w:t xml:space="preserve"> וה</w:t>
      </w:r>
      <w:r>
        <w:rPr>
          <w:rFonts w:hint="cs"/>
          <w:rtl/>
        </w:rPr>
        <w:t>וא הדין</w:t>
      </w:r>
      <w:r>
        <w:rPr>
          <w:rtl/>
        </w:rPr>
        <w:t xml:space="preserve"> מפה הפרוסה</w:t>
      </w:r>
      <w:r>
        <w:rPr>
          <w:rFonts w:hint="cs"/>
          <w:rtl/>
        </w:rPr>
        <w:t>,</w:t>
      </w:r>
      <w:r>
        <w:rPr>
          <w:rtl/>
        </w:rPr>
        <w:t xml:space="preserve"> וטעם ההיתר הוא כיון דלא מטלטלו בידים. </w:t>
      </w:r>
    </w:p>
    <w:p w:rsidR="00BB730B" w:rsidRDefault="00BB730B" w:rsidP="00BB730B">
      <w:pPr>
        <w:pStyle w:val="a7"/>
        <w:rPr>
          <w:rtl/>
        </w:rPr>
      </w:pPr>
      <w:r>
        <w:rPr>
          <w:rtl/>
        </w:rPr>
        <w:t>וה</w:t>
      </w:r>
      <w:r>
        <w:rPr>
          <w:rFonts w:hint="cs"/>
          <w:rtl/>
        </w:rPr>
        <w:t>וא הדין</w:t>
      </w:r>
      <w:r>
        <w:rPr>
          <w:rtl/>
        </w:rPr>
        <w:t xml:space="preserve"> אם מעבירם ע</w:t>
      </w:r>
      <w:r>
        <w:rPr>
          <w:rFonts w:hint="cs"/>
          <w:rtl/>
        </w:rPr>
        <w:t>ל יד</w:t>
      </w:r>
      <w:r>
        <w:rPr>
          <w:rtl/>
        </w:rPr>
        <w:t>י דבר אחר</w:t>
      </w:r>
      <w:r>
        <w:rPr>
          <w:rFonts w:hint="cs"/>
          <w:rtl/>
        </w:rPr>
        <w:t>,</w:t>
      </w:r>
      <w:r>
        <w:rPr>
          <w:rtl/>
        </w:rPr>
        <w:t xml:space="preserve"> כגון שהוא מגרר אותם ע</w:t>
      </w:r>
      <w:r>
        <w:rPr>
          <w:rFonts w:hint="cs"/>
          <w:rtl/>
        </w:rPr>
        <w:t>ל יד</w:t>
      </w:r>
      <w:r>
        <w:rPr>
          <w:rtl/>
        </w:rPr>
        <w:t>י סכין מן המפה</w:t>
      </w:r>
      <w:r>
        <w:rPr>
          <w:rFonts w:hint="cs"/>
          <w:rtl/>
        </w:rPr>
        <w:t>,</w:t>
      </w:r>
      <w:r>
        <w:rPr>
          <w:rtl/>
        </w:rPr>
        <w:t xml:space="preserve"> דמותר</w:t>
      </w:r>
      <w:r>
        <w:rPr>
          <w:rFonts w:hint="cs"/>
          <w:rtl/>
        </w:rPr>
        <w:t xml:space="preserve">... </w:t>
      </w:r>
      <w:r>
        <w:rPr>
          <w:rtl/>
        </w:rPr>
        <w:t>דזה מקרי טלטול מן הצד ושרי אם הוא לצורך דבר המותר</w:t>
      </w:r>
      <w:r>
        <w:rPr>
          <w:rFonts w:hint="cs"/>
          <w:rtl/>
        </w:rPr>
        <w:t>...</w:t>
      </w:r>
    </w:p>
    <w:p w:rsidR="00BB730B" w:rsidRDefault="00BB730B" w:rsidP="00BB730B">
      <w:pPr>
        <w:pStyle w:val="a7"/>
        <w:rPr>
          <w:rtl/>
        </w:rPr>
      </w:pPr>
      <w:r w:rsidRPr="00FA6047">
        <w:rPr>
          <w:rFonts w:hint="cs"/>
          <w:b/>
          <w:bCs/>
          <w:rtl/>
        </w:rPr>
        <w:t xml:space="preserve">שש"כ כב, </w:t>
      </w:r>
      <w:r w:rsidRPr="00FA6047">
        <w:rPr>
          <w:b/>
          <w:bCs/>
          <w:rtl/>
        </w:rPr>
        <w:t>כט</w:t>
      </w:r>
      <w:r w:rsidRPr="00FA6047">
        <w:rPr>
          <w:rtl/>
        </w:rPr>
        <w:t xml:space="preserve"> קליפות עצמות וגרעיני פירות וכן שאר דברים האסורים בטילטול, לכתחילה לא יניחם על צלחת</w:t>
      </w:r>
      <w:r>
        <w:rPr>
          <w:rFonts w:hint="cs"/>
          <w:rtl/>
        </w:rPr>
        <w:t>,</w:t>
      </w:r>
      <w:r w:rsidRPr="00FA6047">
        <w:rPr>
          <w:rtl/>
        </w:rPr>
        <w:t xml:space="preserve"> משום שמבטל כלי מהיכנו, אלא אם כן יתן על הצלחת גם דבר היתר</w:t>
      </w:r>
      <w:r>
        <w:rPr>
          <w:rFonts w:hint="cs"/>
          <w:rtl/>
        </w:rPr>
        <w:t>,</w:t>
      </w:r>
      <w:r w:rsidRPr="00FA6047">
        <w:rPr>
          <w:rtl/>
        </w:rPr>
        <w:t xml:space="preserve"> כגון כפית או חתיכת פת, ויתן את דבר ההיתר לפני שנותן את המוקצה. אמנם בצלחת המיוחדת לכך כגון צלחת חד-פעמית, אין דין ביטול כלי מהיכנו, ומותר להניח את המוקצה ללא דבר היתר.</w:t>
      </w:r>
    </w:p>
    <w:p w:rsidR="00BB730B" w:rsidRDefault="00BB730B" w:rsidP="00BB730B">
      <w:pPr>
        <w:pStyle w:val="a7"/>
        <w:rPr>
          <w:rtl/>
        </w:rPr>
      </w:pPr>
    </w:p>
    <w:p w:rsidR="00BB730B" w:rsidRDefault="00BB730B" w:rsidP="00BB730B">
      <w:pPr>
        <w:pStyle w:val="a7"/>
        <w:rPr>
          <w:rtl/>
        </w:rPr>
      </w:pPr>
      <w:r>
        <w:rPr>
          <w:rFonts w:hint="cs"/>
          <w:rtl/>
        </w:rPr>
        <w:t>(משנ"ב ש"ח, קטו) ...</w:t>
      </w:r>
      <w:r>
        <w:rPr>
          <w:rtl/>
        </w:rPr>
        <w:t>ואם נתקבצו הרבה יחד</w:t>
      </w:r>
      <w:r>
        <w:rPr>
          <w:rFonts w:hint="cs"/>
          <w:rtl/>
        </w:rPr>
        <w:t>,</w:t>
      </w:r>
      <w:r>
        <w:rPr>
          <w:rtl/>
        </w:rPr>
        <w:t xml:space="preserve"> ומאוס עליו להניחן כך על השלחן</w:t>
      </w:r>
      <w:r>
        <w:rPr>
          <w:rFonts w:hint="cs"/>
          <w:rtl/>
        </w:rPr>
        <w:t>,</w:t>
      </w:r>
      <w:r>
        <w:rPr>
          <w:rtl/>
        </w:rPr>
        <w:t xml:space="preserve"> מותר להעבירן בידים</w:t>
      </w:r>
      <w:r>
        <w:rPr>
          <w:rFonts w:hint="cs"/>
          <w:rtl/>
        </w:rPr>
        <w:t>,</w:t>
      </w:r>
      <w:r>
        <w:rPr>
          <w:rtl/>
        </w:rPr>
        <w:t xml:space="preserve"> דהוו ליה לדידיה כגרף של רעי</w:t>
      </w:r>
      <w:r>
        <w:rPr>
          <w:rFonts w:hint="cs"/>
          <w:rtl/>
        </w:rPr>
        <w:t>.</w:t>
      </w:r>
    </w:p>
    <w:p w:rsidR="00BB730B" w:rsidRDefault="00BB730B" w:rsidP="00BB730B"/>
    <w:p w:rsidR="001767C9" w:rsidRPr="00BB730B" w:rsidRDefault="001767C9"/>
    <w:sectPr w:rsidR="001767C9" w:rsidRPr="00BB730B" w:rsidSect="00DF56E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0B"/>
    <w:rsid w:val="00084F3E"/>
    <w:rsid w:val="001365F6"/>
    <w:rsid w:val="001767C9"/>
    <w:rsid w:val="001C58E4"/>
    <w:rsid w:val="00372A39"/>
    <w:rsid w:val="00527A33"/>
    <w:rsid w:val="006E469A"/>
    <w:rsid w:val="007351B1"/>
    <w:rsid w:val="00774B3E"/>
    <w:rsid w:val="007D7BEA"/>
    <w:rsid w:val="007F10C6"/>
    <w:rsid w:val="008D534A"/>
    <w:rsid w:val="00911228"/>
    <w:rsid w:val="00967467"/>
    <w:rsid w:val="00B23847"/>
    <w:rsid w:val="00BB730B"/>
    <w:rsid w:val="00C84BA1"/>
    <w:rsid w:val="00D2385F"/>
    <w:rsid w:val="00D92958"/>
    <w:rsid w:val="00E157C4"/>
    <w:rsid w:val="00E679A0"/>
    <w:rsid w:val="00EC0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73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BB730B"/>
    <w:rPr>
      <w:rFonts w:ascii="Times New Roman" w:hAnsi="Times New Roman"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73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BB730B"/>
    <w:rPr>
      <w:rFonts w:ascii="Times New Roman" w:hAnsi="Times New Roman"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2583</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1</cp:revision>
  <cp:lastPrinted>2017-05-22T08:26:00Z</cp:lastPrinted>
  <dcterms:created xsi:type="dcterms:W3CDTF">2017-05-22T08:25:00Z</dcterms:created>
  <dcterms:modified xsi:type="dcterms:W3CDTF">2017-05-22T08:26:00Z</dcterms:modified>
</cp:coreProperties>
</file>